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DDE" w:rsidRPr="00B70044" w:rsidRDefault="00F62DDE" w:rsidP="005A4F39">
      <w:pPr>
        <w:pStyle w:val="Header"/>
        <w:tabs>
          <w:tab w:val="right" w:pos="9072"/>
        </w:tabs>
        <w:rPr>
          <w:rFonts w:ascii="Times New Roman" w:hAnsi="Times New Roman"/>
          <w:sz w:val="24"/>
        </w:rPr>
      </w:pPr>
      <w:r w:rsidRPr="00B70044">
        <w:rPr>
          <w:rFonts w:cs="Arial"/>
          <w:sz w:val="24"/>
          <w:lang w:val="en-US"/>
        </w:rPr>
        <w:t>3GPP TSG RAN WG4 Meeting #6</w:t>
      </w:r>
      <w:r>
        <w:rPr>
          <w:rFonts w:cs="Arial"/>
          <w:sz w:val="24"/>
          <w:lang w:val="en-US"/>
        </w:rPr>
        <w:t>4bis</w:t>
      </w:r>
      <w:r w:rsidRPr="00B70044">
        <w:rPr>
          <w:rFonts w:ascii="Times New Roman" w:hAnsi="Times New Roman"/>
          <w:sz w:val="24"/>
        </w:rPr>
        <w:tab/>
      </w:r>
      <w:r w:rsidRPr="00B70044">
        <w:rPr>
          <w:rFonts w:cs="Arial"/>
          <w:sz w:val="22"/>
          <w:lang w:val="en-US"/>
        </w:rPr>
        <w:t>R4-1</w:t>
      </w:r>
      <w:r>
        <w:rPr>
          <w:rFonts w:cs="Arial"/>
          <w:sz w:val="22"/>
          <w:lang w:val="en-US"/>
        </w:rPr>
        <w:t>25392</w:t>
      </w:r>
    </w:p>
    <w:p w:rsidR="00F62DDE" w:rsidRPr="0088445C" w:rsidRDefault="00F62DDE" w:rsidP="005A4F39">
      <w:pPr>
        <w:pStyle w:val="Header"/>
        <w:tabs>
          <w:tab w:val="right" w:pos="9072"/>
        </w:tabs>
        <w:rPr>
          <w:rFonts w:ascii="Times New Roman" w:hAnsi="Times New Roman"/>
          <w:sz w:val="24"/>
          <w:lang w:val="en-US"/>
        </w:rPr>
      </w:pPr>
      <w:smartTag w:uri="urn:schemas-microsoft-com:office:smarttags" w:element="City">
        <w:smartTag w:uri="urn:schemas-microsoft-com:office:smarttags" w:element="place">
          <w:r>
            <w:rPr>
              <w:rFonts w:cs="Arial"/>
              <w:sz w:val="24"/>
              <w:lang w:val="en-US"/>
            </w:rPr>
            <w:t>Santa Rosa</w:t>
          </w:r>
        </w:smartTag>
        <w:r w:rsidRPr="0088445C">
          <w:rPr>
            <w:rFonts w:cs="Arial"/>
            <w:sz w:val="24"/>
            <w:lang w:val="en-US"/>
          </w:rPr>
          <w:t xml:space="preserve">, </w:t>
        </w:r>
        <w:smartTag w:uri="urn:schemas-microsoft-com:office:smarttags" w:element="country-region">
          <w:r>
            <w:rPr>
              <w:rFonts w:cs="Arial"/>
              <w:sz w:val="24"/>
              <w:lang w:val="en-US"/>
            </w:rPr>
            <w:t>US</w:t>
          </w:r>
        </w:smartTag>
      </w:smartTag>
      <w:r>
        <w:rPr>
          <w:rFonts w:cs="Arial"/>
          <w:sz w:val="24"/>
          <w:lang w:val="en-US"/>
        </w:rPr>
        <w:t>, 8-12 October</w:t>
      </w:r>
      <w:r w:rsidRPr="0088445C">
        <w:rPr>
          <w:rFonts w:cs="Arial"/>
          <w:sz w:val="24"/>
          <w:lang w:val="en-US"/>
        </w:rPr>
        <w:t>, 2012</w:t>
      </w:r>
    </w:p>
    <w:p w:rsidR="00F62DDE" w:rsidRPr="00744D87" w:rsidRDefault="00F62DDE" w:rsidP="0033186E">
      <w:pPr>
        <w:tabs>
          <w:tab w:val="left" w:pos="1985"/>
        </w:tabs>
        <w:spacing w:before="240" w:after="0"/>
        <w:jc w:val="both"/>
        <w:rPr>
          <w:color w:val="000000"/>
          <w:sz w:val="22"/>
          <w:lang w:val="en-US"/>
        </w:rPr>
      </w:pPr>
      <w:r w:rsidRPr="00744D87">
        <w:rPr>
          <w:b/>
          <w:sz w:val="22"/>
          <w:lang w:val="en-US"/>
        </w:rPr>
        <w:t>Agenda Item:</w:t>
      </w:r>
      <w:r w:rsidRPr="00744D87">
        <w:rPr>
          <w:b/>
          <w:sz w:val="22"/>
          <w:lang w:val="en-US"/>
        </w:rPr>
        <w:tab/>
      </w:r>
      <w:r>
        <w:rPr>
          <w:color w:val="000000"/>
          <w:sz w:val="22"/>
          <w:lang w:val="en-US"/>
        </w:rPr>
        <w:t>4.2.3</w:t>
      </w:r>
    </w:p>
    <w:p w:rsidR="00F62DDE" w:rsidRPr="00B70044" w:rsidRDefault="00F62DDE" w:rsidP="0033186E">
      <w:pPr>
        <w:tabs>
          <w:tab w:val="left" w:pos="1985"/>
        </w:tabs>
        <w:spacing w:after="0"/>
        <w:jc w:val="both"/>
        <w:rPr>
          <w:b/>
          <w:sz w:val="22"/>
        </w:rPr>
      </w:pPr>
      <w:r w:rsidRPr="00B70044">
        <w:rPr>
          <w:b/>
          <w:sz w:val="22"/>
        </w:rPr>
        <w:t xml:space="preserve">Source: </w:t>
      </w:r>
      <w:r w:rsidRPr="00B70044">
        <w:rPr>
          <w:b/>
          <w:sz w:val="22"/>
        </w:rPr>
        <w:tab/>
      </w:r>
      <w:r w:rsidRPr="00B70044">
        <w:rPr>
          <w:bCs/>
          <w:sz w:val="22"/>
        </w:rPr>
        <w:t>Ericsson</w:t>
      </w:r>
      <w:r>
        <w:rPr>
          <w:bCs/>
          <w:sz w:val="22"/>
        </w:rPr>
        <w:t xml:space="preserve">, </w:t>
      </w:r>
      <w:r w:rsidRPr="00B70044">
        <w:rPr>
          <w:bCs/>
          <w:sz w:val="22"/>
        </w:rPr>
        <w:t>ST-Ericsson</w:t>
      </w:r>
    </w:p>
    <w:p w:rsidR="00F62DDE" w:rsidRPr="00B16CE2" w:rsidRDefault="00F62DDE" w:rsidP="00506693">
      <w:pPr>
        <w:tabs>
          <w:tab w:val="left" w:pos="1985"/>
        </w:tabs>
        <w:spacing w:after="0"/>
        <w:ind w:left="1988" w:hanging="1980"/>
        <w:jc w:val="both"/>
        <w:rPr>
          <w:sz w:val="22"/>
        </w:rPr>
      </w:pPr>
      <w:r w:rsidRPr="00B70044">
        <w:rPr>
          <w:b/>
          <w:sz w:val="22"/>
        </w:rPr>
        <w:t>Title:</w:t>
      </w:r>
      <w:r w:rsidRPr="00B70044">
        <w:rPr>
          <w:sz w:val="22"/>
        </w:rPr>
        <w:t xml:space="preserve"> </w:t>
      </w:r>
      <w:r w:rsidRPr="00B70044">
        <w:rPr>
          <w:sz w:val="22"/>
        </w:rPr>
        <w:tab/>
      </w:r>
      <w:r w:rsidRPr="00B16CE2">
        <w:rPr>
          <w:sz w:val="22"/>
        </w:rPr>
        <w:t>Analysis of Requirements for Wideband RSRQ</w:t>
      </w:r>
    </w:p>
    <w:p w:rsidR="00F62DDE" w:rsidRPr="00B70044" w:rsidRDefault="00F62DDE" w:rsidP="0033186E">
      <w:pPr>
        <w:tabs>
          <w:tab w:val="left" w:pos="1985"/>
        </w:tabs>
        <w:spacing w:after="0"/>
        <w:jc w:val="both"/>
        <w:rPr>
          <w:sz w:val="22"/>
        </w:rPr>
      </w:pPr>
      <w:r w:rsidRPr="00B70044">
        <w:rPr>
          <w:b/>
          <w:sz w:val="22"/>
        </w:rPr>
        <w:t>Document for:</w:t>
      </w:r>
      <w:r w:rsidRPr="00B70044">
        <w:rPr>
          <w:sz w:val="22"/>
        </w:rPr>
        <w:tab/>
        <w:t>Discussion</w:t>
      </w:r>
    </w:p>
    <w:p w:rsidR="00F62DDE" w:rsidRDefault="00F62DDE" w:rsidP="00BC3FE3">
      <w:pPr>
        <w:pStyle w:val="Heading1"/>
        <w:ind w:left="431" w:hanging="431"/>
      </w:pPr>
      <w:r w:rsidRPr="00B70044">
        <w:t>Introduction</w:t>
      </w:r>
      <w:bookmarkStart w:id="0" w:name="OLE_LINK13"/>
      <w:bookmarkStart w:id="1" w:name="OLE_LINK14"/>
    </w:p>
    <w:p w:rsidR="00F62DDE" w:rsidRDefault="00F62DDE" w:rsidP="00BC3FE3">
      <w:r w:rsidRPr="00DF38B0">
        <w:t xml:space="preserve">The problem with narrow RSRQ measurement bandwidth in particular network deployment scenarios was first addressed at the RAN4#60 meeting </w:t>
      </w:r>
      <w:fldSimple w:instr=" REF _Ref327282565 \r \h  \* MERGEFORMAT ">
        <w:r>
          <w:t>[1]</w:t>
        </w:r>
      </w:fldSimple>
      <w:r w:rsidRPr="00DF38B0">
        <w:t xml:space="preserve">. At the RAN4#63 we had contributions where we showed that one may do off-centre narrow-band measurements as an alternative to increase the measurement bandwidth </w:t>
      </w:r>
      <w:fldSimple w:instr=" REF _Ref327282865 \r \h  \* MERGEFORMAT ">
        <w:r>
          <w:t>[2]</w:t>
        </w:r>
      </w:fldSimple>
      <w:r w:rsidRPr="00DF38B0">
        <w:t xml:space="preserve">, </w:t>
      </w:r>
      <w:fldSimple w:instr=" REF _Ref327282866 \r \h  \* MERGEFORMAT ">
        <w:r>
          <w:t>[3]</w:t>
        </w:r>
      </w:fldSimple>
      <w:r w:rsidRPr="00DF38B0">
        <w:t xml:space="preserve">. Other companies also provided results but with increased measurement bandwidth. A way forward was agreed </w:t>
      </w:r>
      <w:fldSimple w:instr=" REF _Ref327283113 \r \h  \* MERGEFORMAT ">
        <w:r>
          <w:t>[4]</w:t>
        </w:r>
      </w:fldSimple>
      <w:r w:rsidRPr="00DF38B0">
        <w:t xml:space="preserve">, and at RAN4#63AH we provided a proposal on network-triggers for both idle mode and connected mode scenarios </w:t>
      </w:r>
      <w:fldSimple w:instr=" REF _Ref331798252 \r \h  \* MERGEFORMAT ">
        <w:r>
          <w:t>[7]</w:t>
        </w:r>
      </w:fldSimple>
      <w:r w:rsidRPr="00DF38B0">
        <w:t>. At the RAN4#</w:t>
      </w:r>
      <w:r>
        <w:t>64 meeting the following proposal was supported by several companies but was not formally approved:</w:t>
      </w:r>
    </w:p>
    <w:p w:rsidR="00F62DDE" w:rsidRDefault="00F62DDE">
      <w:pPr>
        <w:pStyle w:val="ListParagraph"/>
        <w:numPr>
          <w:ilvl w:val="0"/>
          <w:numId w:val="30"/>
        </w:numPr>
        <w:ind w:left="568" w:hanging="208"/>
      </w:pPr>
      <w:r>
        <w:t>The network signals using 1 bit per carrier frequency whether the UE has to do RSRQ measurements over wider bandwidth. This applies to all RRC states: idle, URA/CELL_PCH, connected states. Moreover it applies to intra-frequency, inter-frequency and inter-RAT carriers.</w:t>
      </w:r>
    </w:p>
    <w:p w:rsidR="00F62DDE" w:rsidRDefault="00F62DDE">
      <w:pPr>
        <w:pStyle w:val="ListParagraph"/>
        <w:numPr>
          <w:ilvl w:val="0"/>
          <w:numId w:val="30"/>
        </w:numPr>
        <w:ind w:left="568" w:hanging="208"/>
      </w:pPr>
      <w:r>
        <w:t xml:space="preserve">The maximum allowed measurement BW for RSRQ is signalled using the existing </w:t>
      </w:r>
      <w:r w:rsidRPr="00DF38B0">
        <w:rPr>
          <w:i/>
        </w:rPr>
        <w:t>AllowedMeasBandwidth</w:t>
      </w:r>
      <w:r>
        <w:t xml:space="preserve"> IE </w:t>
      </w:r>
      <w:r>
        <w:fldChar w:fldCharType="begin"/>
      </w:r>
      <w:r>
        <w:instrText xml:space="preserve"> REF _Ref327358238 \r \h </w:instrText>
      </w:r>
      <w:r>
        <w:fldChar w:fldCharType="separate"/>
      </w:r>
      <w:r>
        <w:t>[5]</w:t>
      </w:r>
      <w:r>
        <w:fldChar w:fldCharType="end"/>
      </w:r>
      <w:r>
        <w:fldChar w:fldCharType="begin"/>
      </w:r>
      <w:r>
        <w:instrText xml:space="preserve"> REF _Ref336795631 \r \h </w:instrText>
      </w:r>
      <w:r>
        <w:fldChar w:fldCharType="separate"/>
      </w:r>
      <w:r>
        <w:t>[6]</w:t>
      </w:r>
      <w:r>
        <w:fldChar w:fldCharType="end"/>
      </w:r>
      <w:r>
        <w:t>. The actual bandwidth used for the RSRQ measurement is up to the UE implementation.</w:t>
      </w:r>
    </w:p>
    <w:p w:rsidR="00F62DDE" w:rsidRDefault="00F62DDE">
      <w:pPr>
        <w:pStyle w:val="ListParagraph"/>
        <w:numPr>
          <w:ilvl w:val="0"/>
          <w:numId w:val="30"/>
        </w:numPr>
        <w:ind w:left="568" w:hanging="208"/>
      </w:pPr>
      <w:r>
        <w:t xml:space="preserve">Existing requirements on measurement accuracy are to be fulfilled, i.e. no new requirements are introduced. However a side condition on signal levels around and outside the central subcarriers, respectively, for the measurement accuracy requirement to apply, is introduced. </w:t>
      </w:r>
    </w:p>
    <w:p w:rsidR="00F62DDE" w:rsidRDefault="00F62DDE">
      <w:pPr>
        <w:pStyle w:val="ListParagraph"/>
        <w:numPr>
          <w:ilvl w:val="0"/>
          <w:numId w:val="30"/>
        </w:numPr>
        <w:ind w:left="568" w:hanging="208"/>
      </w:pPr>
      <w:r>
        <w:t>The new signalling and the requirements for wideband RSRQ are to be introduced in Release 11.</w:t>
      </w:r>
    </w:p>
    <w:p w:rsidR="00F62DDE" w:rsidRDefault="00F62DDE" w:rsidP="000F74D7">
      <w:r>
        <w:t>Moreover the general structure of how to test that the UE is measuring outside the central 6 RBs when indicated by the network to do so, was proposed. Interested companies were requested to provide parameter values for the test case at the current meeting.</w:t>
      </w:r>
    </w:p>
    <w:p w:rsidR="00F62DDE" w:rsidRDefault="00F62DDE" w:rsidP="000F74D7">
      <w:r>
        <w:t>In this contribution we provide our input on parameter values for the general test scenario.</w:t>
      </w:r>
    </w:p>
    <w:p w:rsidR="00F62DDE" w:rsidRDefault="00F62DDE" w:rsidP="001B0BBF">
      <w:pPr>
        <w:pStyle w:val="Heading1"/>
      </w:pPr>
      <w:r>
        <w:t>Testing of RSRQ Measurements over Wider Bandwidth</w:t>
      </w:r>
    </w:p>
    <w:p w:rsidR="00F62DDE" w:rsidRDefault="00F62DDE" w:rsidP="000F292E">
      <w:r>
        <w:t xml:space="preserve">When it is indicated by the network to the UE that it shall carry out wideband RSRQ measurements, the UE may carry out the measurements over parts of or over the full signalled allowed measurement bandwidth. How the measurements are carried out is up to the UE implementation as long as it accurately reflects the RSRQ over the allowed measurement bandwidth. </w:t>
      </w:r>
    </w:p>
    <w:p w:rsidR="00F62DDE" w:rsidRDefault="00F62DDE" w:rsidP="007C65AB">
      <w:pPr>
        <w:keepNext/>
      </w:pPr>
      <w:r w:rsidRPr="001D171D">
        <w:rPr>
          <w:noProof/>
          <w:lang w:val="sv-SE" w:eastAsia="sv-S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70.25pt;height:97.5pt;visibility:visible">
            <v:imagedata r:id="rId7" o:title=""/>
            <o:lock v:ext="edit" aspectratio="f"/>
          </v:shape>
        </w:pict>
      </w:r>
    </w:p>
    <w:p w:rsidR="00F62DDE" w:rsidRDefault="00F62DDE" w:rsidP="007C65AB">
      <w:pPr>
        <w:pStyle w:val="Caption"/>
      </w:pPr>
      <w:bookmarkStart w:id="2" w:name="_Ref336844217"/>
      <w:r>
        <w:t xml:space="preserve">Figure </w:t>
      </w:r>
      <w:fldSimple w:instr=" SEQ Figure \* ARABIC ">
        <w:r>
          <w:rPr>
            <w:noProof/>
          </w:rPr>
          <w:t>1</w:t>
        </w:r>
      </w:fldSimple>
      <w:bookmarkEnd w:id="2"/>
      <w:r>
        <w:t xml:space="preserve">: </w:t>
      </w:r>
      <w:r w:rsidRPr="00101956">
        <w:rPr>
          <w:b w:val="0"/>
        </w:rPr>
        <w:t xml:space="preserve">Frequency characteristics of </w:t>
      </w:r>
      <w:r>
        <w:rPr>
          <w:b w:val="0"/>
        </w:rPr>
        <w:t xml:space="preserve">received signal and </w:t>
      </w:r>
      <w:r w:rsidRPr="00101956">
        <w:rPr>
          <w:b w:val="0"/>
        </w:rPr>
        <w:t>interference.</w:t>
      </w:r>
    </w:p>
    <w:p w:rsidR="00F62DDE" w:rsidRDefault="00F62DDE" w:rsidP="007C65AB">
      <w:pPr>
        <w:rPr>
          <w:lang w:val="en-US"/>
        </w:rPr>
      </w:pPr>
    </w:p>
    <w:p w:rsidR="00F62DDE" w:rsidRDefault="00F62DDE" w:rsidP="000F292E">
      <w:r>
        <w:rPr>
          <w:lang w:val="en-US"/>
        </w:rPr>
        <w:t xml:space="preserve">In a test scenario the interference may be modeled as having a lower level around the central subcarriers and a higher level outside those, </w:t>
      </w:r>
      <w:r>
        <w:rPr>
          <w:lang w:val="en-US"/>
        </w:rPr>
        <w:fldChar w:fldCharType="begin"/>
      </w:r>
      <w:r>
        <w:rPr>
          <w:lang w:val="en-US"/>
        </w:rPr>
        <w:instrText xml:space="preserve"> REF _Ref336844217 \h </w:instrText>
      </w:r>
      <w:r w:rsidRPr="00CB458A">
        <w:rPr>
          <w:lang w:val="en-US"/>
        </w:rPr>
      </w:r>
      <w:r>
        <w:rPr>
          <w:lang w:val="en-US"/>
        </w:rPr>
        <w:fldChar w:fldCharType="separate"/>
      </w:r>
      <w:r>
        <w:t xml:space="preserve">Figure </w:t>
      </w:r>
      <w:r>
        <w:rPr>
          <w:noProof/>
        </w:rPr>
        <w:t>1</w:t>
      </w:r>
      <w:r>
        <w:rPr>
          <w:lang w:val="en-US"/>
        </w:rPr>
        <w:fldChar w:fldCharType="end"/>
      </w:r>
      <w:r>
        <w:rPr>
          <w:lang w:val="en-US"/>
        </w:rPr>
        <w:t>. The lower interference level here corresponds to guard band between the two UTRAN or E-UTRAN cells that are overlapping the E-UTRAN cell to be measured.</w:t>
      </w:r>
    </w:p>
    <w:p w:rsidR="00F62DDE" w:rsidRDefault="00F62DDE" w:rsidP="000F292E">
      <w:r>
        <w:t>The following assumptions are made regarding the E-UTRAN cell to be measured:</w:t>
      </w:r>
    </w:p>
    <w:p w:rsidR="00F62DDE" w:rsidRDefault="00F62DDE" w:rsidP="00DE030E">
      <w:pPr>
        <w:pStyle w:val="ListParagraph"/>
        <w:numPr>
          <w:ilvl w:val="0"/>
          <w:numId w:val="31"/>
        </w:numPr>
      </w:pPr>
      <w:r>
        <w:t>The cell is fully loaded and no boosting is used, hence Ês is constant across the DL system bandwidth.</w:t>
      </w:r>
    </w:p>
    <w:p w:rsidR="00F62DDE" w:rsidRDefault="00F62DDE" w:rsidP="00DE030E">
      <w:pPr>
        <w:pStyle w:val="ListParagraph"/>
        <w:numPr>
          <w:ilvl w:val="0"/>
          <w:numId w:val="31"/>
        </w:numPr>
      </w:pPr>
      <w:r>
        <w:t xml:space="preserve">Allowed measurement bandwidth is </w:t>
      </w:r>
      <w:r>
        <w:rPr>
          <w:i/>
        </w:rPr>
        <w:t xml:space="preserve">M </w:t>
      </w:r>
      <w:r>
        <w:t>resource blocks.</w:t>
      </w:r>
    </w:p>
    <w:p w:rsidR="00F62DDE" w:rsidRDefault="00F62DDE" w:rsidP="00DE030E">
      <w:pPr>
        <w:pStyle w:val="ListParagraph"/>
        <w:numPr>
          <w:ilvl w:val="0"/>
          <w:numId w:val="31"/>
        </w:numPr>
      </w:pPr>
      <w:r>
        <w:t xml:space="preserve">Within the central </w:t>
      </w:r>
      <w:r>
        <w:rPr>
          <w:i/>
        </w:rPr>
        <w:t xml:space="preserve">N&lt;M </w:t>
      </w:r>
      <w:r>
        <w:t>resource blocks, the interference experienced due to neighbour cells etc is: Iot2</w:t>
      </w:r>
    </w:p>
    <w:p w:rsidR="00F62DDE" w:rsidRDefault="00F62DDE" w:rsidP="00DE030E">
      <w:pPr>
        <w:pStyle w:val="ListParagraph"/>
        <w:numPr>
          <w:ilvl w:val="0"/>
          <w:numId w:val="31"/>
        </w:numPr>
      </w:pPr>
      <w:r>
        <w:t xml:space="preserve">Outside the central </w:t>
      </w:r>
      <w:r>
        <w:rPr>
          <w:i/>
        </w:rPr>
        <w:t xml:space="preserve">N&lt;M </w:t>
      </w:r>
      <w:r>
        <w:t>resource blocks, the interference experienced due to neighbour cells etc is: Iot1</w:t>
      </w:r>
      <w:r>
        <w:rPr>
          <w:i/>
        </w:rPr>
        <w:t xml:space="preserve"> </w:t>
      </w:r>
    </w:p>
    <w:p w:rsidR="00F62DDE" w:rsidRDefault="00F62DDE" w:rsidP="00E122B7">
      <w:r>
        <w:t>The RSRQ values as would be measured over the central 6 resource blocks by a legacy UE without support for wideband RSRQ is referred to as Reference RSRQ value and can be expressed as</w:t>
      </w:r>
    </w:p>
    <w:p w:rsidR="00F62DDE" w:rsidRDefault="00F62DDE" w:rsidP="00E122B7">
      <w:pPr>
        <w:jc w:val="center"/>
      </w:pPr>
      <w:r>
        <w:pict>
          <v:shape id="_x0000_i1026" type="#_x0000_t75" style="width:323.25pt;height:34.5pt">
            <v:imagedata r:id="rId8" o:title="" chromakey="white"/>
          </v:shape>
        </w:pict>
      </w:r>
    </w:p>
    <w:p w:rsidR="00F62DDE" w:rsidRDefault="00F62DDE" w:rsidP="000F292E">
      <w:r>
        <w:t xml:space="preserve">As a contrast, the wideband RSRQ as measured over the full allowed measurement bandwidth of </w:t>
      </w:r>
      <w:r w:rsidRPr="00DE030E">
        <w:rPr>
          <w:i/>
        </w:rPr>
        <w:t>M</w:t>
      </w:r>
      <w:r>
        <w:t xml:space="preserve"> resource blocks can be expressed as</w:t>
      </w:r>
    </w:p>
    <w:p w:rsidR="00F62DDE" w:rsidRDefault="00F62DDE" w:rsidP="000F37A5">
      <w:pPr>
        <w:jc w:val="center"/>
      </w:pPr>
      <w:r>
        <w:pict>
          <v:shape id="_x0000_i1027" type="#_x0000_t75" style="width:249pt;height:34.5pt">
            <v:imagedata r:id="rId9" o:title="" chromakey="white"/>
          </v:shape>
        </w:pict>
      </w:r>
    </w:p>
    <w:p w:rsidR="00F62DDE" w:rsidRDefault="00F62DDE" w:rsidP="00AA270D">
      <w:r>
        <w:t xml:space="preserve">This value represents what ideally shall be reported by the UE. The difference between the two RSRQ values can be expressed as  </w:t>
      </w:r>
    </w:p>
    <w:p w:rsidR="00F62DDE" w:rsidRDefault="00F62DDE" w:rsidP="000F292E">
      <w:r>
        <w:pict>
          <v:shape id="_x0000_i1028" type="#_x0000_t75" style="width:430.5pt;height:40.5pt">
            <v:imagedata r:id="rId10" o:title="" chromakey="white"/>
          </v:shape>
        </w:pict>
      </w:r>
    </w:p>
    <w:p w:rsidR="00F62DDE" w:rsidRDefault="00F62DDE" w:rsidP="00926586">
      <w:r>
        <w:t>For the testing we propose the following values to be used:</w:t>
      </w:r>
    </w:p>
    <w:p w:rsidR="00F62DDE" w:rsidRDefault="00F62DDE" w:rsidP="00F66BBF">
      <w:pPr>
        <w:pStyle w:val="ListParagraph"/>
        <w:numPr>
          <w:ilvl w:val="0"/>
          <w:numId w:val="32"/>
        </w:numPr>
      </w:pPr>
      <w:r>
        <w:t>N = 6</w:t>
      </w:r>
    </w:p>
    <w:p w:rsidR="00F62DDE" w:rsidRPr="00B16CE2" w:rsidRDefault="00F62DDE" w:rsidP="00F66BBF">
      <w:pPr>
        <w:pStyle w:val="ListParagraph"/>
        <w:numPr>
          <w:ilvl w:val="0"/>
          <w:numId w:val="32"/>
        </w:numPr>
        <w:rPr>
          <w:lang w:val="de-DE"/>
        </w:rPr>
      </w:pPr>
      <w:r w:rsidRPr="00B16CE2">
        <w:rPr>
          <w:lang w:val="de-DE"/>
        </w:rPr>
        <w:t>M = 50 (10 MHz DL system bandwidth)</w:t>
      </w:r>
    </w:p>
    <w:p w:rsidR="00F62DDE" w:rsidRPr="00F66BBF" w:rsidRDefault="00F62DDE" w:rsidP="00F66BBF">
      <w:pPr>
        <w:pStyle w:val="ListParagraph"/>
        <w:numPr>
          <w:ilvl w:val="0"/>
          <w:numId w:val="32"/>
        </w:numPr>
        <w:rPr>
          <w:lang w:val="en-US"/>
        </w:rPr>
      </w:pPr>
      <w:r>
        <w:rPr>
          <w:lang w:val="en-US"/>
        </w:rPr>
        <w:t>Ês/Iot1</w:t>
      </w:r>
      <w:r w:rsidRPr="00F66BBF">
        <w:rPr>
          <w:lang w:val="en-US"/>
        </w:rPr>
        <w:t xml:space="preserve"> = </w:t>
      </w:r>
      <w:r>
        <w:rPr>
          <w:lang w:val="en-US"/>
        </w:rPr>
        <w:t>-2</w:t>
      </w:r>
      <w:r w:rsidRPr="00F66BBF">
        <w:rPr>
          <w:lang w:val="en-US"/>
        </w:rPr>
        <w:t xml:space="preserve"> dB</w:t>
      </w:r>
    </w:p>
    <w:p w:rsidR="00F62DDE" w:rsidRPr="00F66BBF" w:rsidRDefault="00F62DDE" w:rsidP="00F66BBF">
      <w:pPr>
        <w:pStyle w:val="ListParagraph"/>
        <w:numPr>
          <w:ilvl w:val="0"/>
          <w:numId w:val="32"/>
        </w:numPr>
        <w:rPr>
          <w:lang w:val="en-US"/>
        </w:rPr>
      </w:pPr>
      <w:r>
        <w:rPr>
          <w:lang w:val="en-US"/>
        </w:rPr>
        <w:t>Ês/Iot2 = 18</w:t>
      </w:r>
      <w:r w:rsidRPr="00F66BBF">
        <w:rPr>
          <w:lang w:val="en-US"/>
        </w:rPr>
        <w:t xml:space="preserve"> dB</w:t>
      </w:r>
    </w:p>
    <w:p w:rsidR="00F62DDE" w:rsidRDefault="00F62DDE" w:rsidP="00F66BBF">
      <w:pPr>
        <w:rPr>
          <w:lang w:val="en-US"/>
        </w:rPr>
      </w:pPr>
      <w:r>
        <w:rPr>
          <w:lang w:val="en-US"/>
        </w:rPr>
        <w:t xml:space="preserve">The parameter values for </w:t>
      </w:r>
      <w:r w:rsidRPr="00562420">
        <w:rPr>
          <w:i/>
          <w:lang w:val="en-US"/>
        </w:rPr>
        <w:t>M</w:t>
      </w:r>
      <w:r>
        <w:rPr>
          <w:lang w:val="en-US"/>
        </w:rPr>
        <w:t xml:space="preserve"> and </w:t>
      </w:r>
      <w:r w:rsidRPr="00562420">
        <w:rPr>
          <w:i/>
          <w:lang w:val="en-US"/>
        </w:rPr>
        <w:t>N</w:t>
      </w:r>
      <w:r>
        <w:rPr>
          <w:lang w:val="en-US"/>
        </w:rPr>
        <w:t xml:space="preserve"> </w:t>
      </w:r>
      <w:r w:rsidRPr="00F66BBF">
        <w:rPr>
          <w:lang w:val="en-US"/>
        </w:rPr>
        <w:t>are mainly based on the original problem description regarding</w:t>
      </w:r>
      <w:r>
        <w:rPr>
          <w:lang w:val="en-US"/>
        </w:rPr>
        <w:t xml:space="preserve"> 5+5 MHz cells (UTRA or E-UTRA</w:t>
      </w:r>
      <w:r w:rsidRPr="00F66BBF">
        <w:rPr>
          <w:lang w:val="en-US"/>
        </w:rPr>
        <w:t>)</w:t>
      </w:r>
      <w:r>
        <w:rPr>
          <w:lang w:val="en-US"/>
        </w:rPr>
        <w:t xml:space="preserve"> overlapping a 10 MHz E-UTRA</w:t>
      </w:r>
      <w:r w:rsidRPr="00F66BBF">
        <w:rPr>
          <w:lang w:val="en-US"/>
        </w:rPr>
        <w:t xml:space="preserve"> </w:t>
      </w:r>
      <w:r>
        <w:rPr>
          <w:lang w:val="en-US"/>
        </w:rPr>
        <w:t xml:space="preserve">cell </w:t>
      </w:r>
      <w:r>
        <w:rPr>
          <w:lang w:val="en-US"/>
        </w:rPr>
        <w:fldChar w:fldCharType="begin"/>
      </w:r>
      <w:r>
        <w:rPr>
          <w:lang w:val="en-US"/>
        </w:rPr>
        <w:instrText xml:space="preserve"> REF _Ref327282565 \r \h </w:instrText>
      </w:r>
      <w:r w:rsidRPr="00CB458A">
        <w:rPr>
          <w:lang w:val="en-US"/>
        </w:rPr>
      </w:r>
      <w:r>
        <w:rPr>
          <w:lang w:val="en-US"/>
        </w:rPr>
        <w:fldChar w:fldCharType="separate"/>
      </w:r>
      <w:r>
        <w:rPr>
          <w:lang w:val="en-US"/>
        </w:rPr>
        <w:t>[1]</w:t>
      </w:r>
      <w:r>
        <w:rPr>
          <w:lang w:val="en-US"/>
        </w:rPr>
        <w:fldChar w:fldCharType="end"/>
      </w:r>
      <w:r>
        <w:rPr>
          <w:lang w:val="en-US"/>
        </w:rPr>
        <w:t xml:space="preserve">. Ês/Iot2 represents the signal conditions in the guard band between the two overlapping cells, and Ês/Iot1 the signal conditions outside the guard band. The latter has been selected with some margin to Ês/Iot = -3 dB such that the absolute accuracy requirement to fulfill is ±2.5 dB </w:t>
      </w:r>
      <w:r>
        <w:rPr>
          <w:lang w:val="en-US"/>
        </w:rPr>
        <w:fldChar w:fldCharType="begin"/>
      </w:r>
      <w:r>
        <w:rPr>
          <w:lang w:val="en-US"/>
        </w:rPr>
        <w:instrText xml:space="preserve"> REF _Ref336846414 \r \h </w:instrText>
      </w:r>
      <w:r w:rsidRPr="00CB458A">
        <w:rPr>
          <w:lang w:val="en-US"/>
        </w:rPr>
      </w:r>
      <w:r>
        <w:rPr>
          <w:lang w:val="en-US"/>
        </w:rPr>
        <w:fldChar w:fldCharType="separate"/>
      </w:r>
      <w:r>
        <w:rPr>
          <w:lang w:val="en-US"/>
        </w:rPr>
        <w:t>[9]</w:t>
      </w:r>
      <w:r>
        <w:rPr>
          <w:lang w:val="en-US"/>
        </w:rPr>
        <w:fldChar w:fldCharType="end"/>
      </w:r>
      <w:r>
        <w:rPr>
          <w:lang w:val="en-US"/>
        </w:rPr>
        <w:t>. For the given parameter values, the parameter Y becomes Y=3.73 dB.</w:t>
      </w:r>
    </w:p>
    <w:p w:rsidR="00F62DDE" w:rsidRDefault="00F62DDE" w:rsidP="00F66BBF">
      <w:pPr>
        <w:rPr>
          <w:lang w:val="en-US"/>
        </w:rPr>
      </w:pPr>
      <w:r w:rsidRPr="005E4DB9">
        <w:rPr>
          <w:b/>
          <w:lang w:val="en-US"/>
        </w:rPr>
        <w:t>Proposal 1:</w:t>
      </w:r>
      <w:r>
        <w:rPr>
          <w:lang w:val="en-US"/>
        </w:rPr>
        <w:t xml:space="preserve"> For testing it is proposed to use the following parameters: N=6 resource blocks, Allowed Measurement Bandwidth M=50 resource blocks, Ês/Iot1 = -2 dB (outside central </w:t>
      </w:r>
      <w:r w:rsidRPr="00562420">
        <w:rPr>
          <w:i/>
          <w:lang w:val="en-US"/>
        </w:rPr>
        <w:t>N</w:t>
      </w:r>
      <w:r>
        <w:rPr>
          <w:lang w:val="en-US"/>
        </w:rPr>
        <w:t xml:space="preserve"> resource blocks) and Ês/Iot2 = 18 dB (inside central </w:t>
      </w:r>
      <w:r w:rsidRPr="00562420">
        <w:rPr>
          <w:i/>
          <w:lang w:val="en-US"/>
        </w:rPr>
        <w:t>N</w:t>
      </w:r>
      <w:r>
        <w:rPr>
          <w:lang w:val="en-US"/>
        </w:rPr>
        <w:t xml:space="preserve"> resource blocks). With those parameter values the absolute RSRQ accuracy to fulfill is ±2.5 dB while at the same time Y becomes 3.73 dB, i.e. clearly outside the tolerance and hence shall be testable.</w:t>
      </w:r>
    </w:p>
    <w:p w:rsidR="00F62DDE" w:rsidRDefault="00F62DDE" w:rsidP="00F66BBF">
      <w:pPr>
        <w:rPr>
          <w:lang w:val="en-US"/>
        </w:rPr>
      </w:pPr>
      <w:r>
        <w:rPr>
          <w:lang w:val="en-US"/>
        </w:rPr>
        <w:t xml:space="preserve">Moreover, in </w:t>
      </w:r>
      <w:r>
        <w:rPr>
          <w:lang w:val="en-US"/>
        </w:rPr>
        <w:fldChar w:fldCharType="begin"/>
      </w:r>
      <w:r>
        <w:rPr>
          <w:lang w:val="en-US"/>
        </w:rPr>
        <w:instrText xml:space="preserve"> REF _Ref336849323 \r \h </w:instrText>
      </w:r>
      <w:r w:rsidRPr="00CB458A">
        <w:rPr>
          <w:lang w:val="en-US"/>
        </w:rPr>
      </w:r>
      <w:r>
        <w:rPr>
          <w:lang w:val="en-US"/>
        </w:rPr>
        <w:fldChar w:fldCharType="separate"/>
      </w:r>
      <w:r>
        <w:rPr>
          <w:lang w:val="en-US"/>
        </w:rPr>
        <w:t>[8]</w:t>
      </w:r>
      <w:r>
        <w:rPr>
          <w:lang w:val="en-US"/>
        </w:rPr>
        <w:fldChar w:fldCharType="end"/>
      </w:r>
      <w:r>
        <w:rPr>
          <w:lang w:val="en-US"/>
        </w:rPr>
        <w:t xml:space="preserve"> it is further proposed that an additional side condition shall be added:</w:t>
      </w:r>
    </w:p>
    <w:p w:rsidR="00F62DDE" w:rsidRPr="00F07935" w:rsidRDefault="00F62DDE" w:rsidP="000F37A5">
      <w:pPr>
        <w:jc w:val="center"/>
        <w:rPr>
          <w:lang w:val="en-US"/>
        </w:rPr>
      </w:pPr>
      <w:r>
        <w:pict>
          <v:shape id="_x0000_i1029" type="#_x0000_t75" style="width:108pt;height:13.5pt">
            <v:imagedata r:id="rId11" o:title="" chromakey="white"/>
          </v:shape>
        </w:pict>
      </w:r>
    </w:p>
    <w:p w:rsidR="00F62DDE" w:rsidRPr="00F07935" w:rsidRDefault="00F62DDE" w:rsidP="00F66BBF">
      <w:pPr>
        <w:rPr>
          <w:lang w:val="en-US"/>
        </w:rPr>
      </w:pPr>
      <w:r>
        <w:rPr>
          <w:lang w:val="en-US"/>
        </w:rPr>
        <w:t xml:space="preserve">The difference in received signal and interference can be expressed as </w:t>
      </w:r>
    </w:p>
    <w:p w:rsidR="00F62DDE" w:rsidRDefault="00F62DDE" w:rsidP="000F37A5">
      <w:pPr>
        <w:jc w:val="center"/>
        <w:rPr>
          <w:lang w:val="en-US"/>
        </w:rPr>
      </w:pPr>
      <w:r>
        <w:pict>
          <v:shape id="_x0000_i1030" type="#_x0000_t75" style="width:2in;height:27.75pt">
            <v:imagedata r:id="rId12" o:title="" chromakey="white"/>
          </v:shape>
        </w:pict>
      </w:r>
    </w:p>
    <w:p w:rsidR="00F62DDE" w:rsidRDefault="00F62DDE" w:rsidP="00F07935">
      <w:pPr>
        <w:rPr>
          <w:lang w:val="en-US"/>
        </w:rPr>
      </w:pPr>
      <w:r>
        <w:rPr>
          <w:lang w:val="en-US"/>
        </w:rPr>
        <w:t xml:space="preserve">If there is no interference at all over the central N resource blocks, Ês/Iot2 will be infinite. Moreover, the accuracy requirements only apply provided that Ês/Iot1 &gt; -6 dB. Using those extreme values in aforementioned expression leads to </w:t>
      </w:r>
      <w:r w:rsidRPr="004F55FC">
        <w:rPr>
          <w:lang w:val="en-US"/>
        </w:rPr>
        <w:fldChar w:fldCharType="begin"/>
      </w:r>
      <w:r w:rsidRPr="004F55FC">
        <w:rPr>
          <w:lang w:val="en-US"/>
        </w:rPr>
        <w:instrText xml:space="preserve"> QUOTE </w:instrText>
      </w:r>
      <w:r>
        <w:pict>
          <v:shape id="_x0000_i1031" type="#_x0000_t75" style="width:79.5pt;height:11.25pt">
            <v:imagedata r:id="rId13" o:title="" chromakey="white"/>
          </v:shape>
        </w:pict>
      </w:r>
      <w:r w:rsidRPr="004F55FC">
        <w:rPr>
          <w:lang w:val="en-US"/>
        </w:rPr>
        <w:instrText xml:space="preserve"> </w:instrText>
      </w:r>
      <w:r w:rsidRPr="004F55FC">
        <w:rPr>
          <w:lang w:val="en-US"/>
        </w:rPr>
        <w:fldChar w:fldCharType="separate"/>
      </w:r>
      <w:r>
        <w:pict>
          <v:shape id="_x0000_i1032" type="#_x0000_t75" style="width:79.5pt;height:11.25pt">
            <v:imagedata r:id="rId13" o:title="" chromakey="white"/>
          </v:shape>
        </w:pict>
      </w:r>
      <w:r w:rsidRPr="004F55FC">
        <w:rPr>
          <w:lang w:val="en-US"/>
        </w:rPr>
        <w:fldChar w:fldCharType="end"/>
      </w:r>
      <w:r>
        <w:rPr>
          <w:lang w:val="en-US"/>
        </w:rPr>
        <w:t xml:space="preserve"> dB. Hence it is proposed that X=6.97 dB is used in the side condition.</w:t>
      </w:r>
    </w:p>
    <w:p w:rsidR="00F62DDE" w:rsidRPr="00F07935" w:rsidRDefault="00F62DDE" w:rsidP="00F07935">
      <w:pPr>
        <w:rPr>
          <w:lang w:val="en-US"/>
        </w:rPr>
      </w:pPr>
      <w:r>
        <w:rPr>
          <w:b/>
          <w:lang w:val="en-US"/>
        </w:rPr>
        <w:t>Proposal 2:</w:t>
      </w:r>
      <w:r>
        <w:rPr>
          <w:lang w:val="en-US"/>
        </w:rPr>
        <w:t xml:space="preserve"> The measurement accuracy requirements shall be applicable when </w:t>
      </w:r>
      <w:r w:rsidRPr="004F55FC">
        <w:rPr>
          <w:lang w:val="en-US"/>
        </w:rPr>
        <w:fldChar w:fldCharType="begin"/>
      </w:r>
      <w:r w:rsidRPr="004F55FC">
        <w:rPr>
          <w:lang w:val="en-US"/>
        </w:rPr>
        <w:instrText xml:space="preserve"> QUOTE </w:instrText>
      </w:r>
      <w:r>
        <w:pict>
          <v:shape id="_x0000_i1033" type="#_x0000_t75" style="width:122.25pt;height:13.5pt">
            <v:imagedata r:id="rId14" o:title="" chromakey="white"/>
          </v:shape>
        </w:pict>
      </w:r>
      <w:r w:rsidRPr="004F55FC">
        <w:rPr>
          <w:lang w:val="en-US"/>
        </w:rPr>
        <w:instrText xml:space="preserve"> </w:instrText>
      </w:r>
      <w:r w:rsidRPr="004F55FC">
        <w:rPr>
          <w:lang w:val="en-US"/>
        </w:rPr>
        <w:fldChar w:fldCharType="separate"/>
      </w:r>
      <w:r>
        <w:pict>
          <v:shape id="_x0000_i1034" type="#_x0000_t75" style="width:122.25pt;height:13.5pt">
            <v:imagedata r:id="rId14" o:title="" chromakey="white"/>
          </v:shape>
        </w:pict>
      </w:r>
      <w:r w:rsidRPr="004F55FC">
        <w:rPr>
          <w:lang w:val="en-US"/>
        </w:rPr>
        <w:fldChar w:fldCharType="end"/>
      </w:r>
      <w:r>
        <w:rPr>
          <w:lang w:val="en-US"/>
        </w:rPr>
        <w:t>.</w:t>
      </w:r>
    </w:p>
    <w:p w:rsidR="00F62DDE" w:rsidRPr="00F07935" w:rsidRDefault="00F62DDE" w:rsidP="00F07935">
      <w:pPr>
        <w:rPr>
          <w:lang w:val="en-US"/>
        </w:rPr>
      </w:pPr>
    </w:p>
    <w:p w:rsidR="00F62DDE" w:rsidRDefault="00F62DDE" w:rsidP="00F66BBF">
      <w:pPr>
        <w:rPr>
          <w:lang w:val="en-US"/>
        </w:rPr>
      </w:pPr>
    </w:p>
    <w:p w:rsidR="00F62DDE" w:rsidRDefault="00F62DDE" w:rsidP="00F66BBF">
      <w:pPr>
        <w:rPr>
          <w:lang w:val="en-US"/>
        </w:rPr>
      </w:pPr>
    </w:p>
    <w:p w:rsidR="00F62DDE" w:rsidRPr="00F66BBF" w:rsidRDefault="00F62DDE" w:rsidP="00F66BBF">
      <w:pPr>
        <w:rPr>
          <w:lang w:val="en-US"/>
        </w:rPr>
      </w:pPr>
    </w:p>
    <w:p w:rsidR="00F62DDE" w:rsidRDefault="00F62DDE" w:rsidP="00B068A1">
      <w:pPr>
        <w:pStyle w:val="Heading1"/>
      </w:pPr>
      <w:r>
        <w:t>Summary of Proposals</w:t>
      </w:r>
    </w:p>
    <w:p w:rsidR="00F62DDE" w:rsidRDefault="00F62DDE" w:rsidP="00294026">
      <w:r>
        <w:t>The following proposals have been made:</w:t>
      </w:r>
    </w:p>
    <w:p w:rsidR="00F62DDE" w:rsidRDefault="00F62DDE" w:rsidP="00294026">
      <w:pPr>
        <w:rPr>
          <w:lang w:val="en-US"/>
        </w:rPr>
      </w:pPr>
      <w:r w:rsidRPr="005E4DB9">
        <w:rPr>
          <w:b/>
          <w:lang w:val="en-US"/>
        </w:rPr>
        <w:t>Proposal 1:</w:t>
      </w:r>
      <w:r>
        <w:rPr>
          <w:lang w:val="en-US"/>
        </w:rPr>
        <w:t xml:space="preserve"> For testing it is proposed to use the following parameters: N=6 resource blocks, Allowed Measurement Bandwidth M=50 resource blocks, Ês/Iot1 = -2 dB (outside central N resource blocks) and Ês/Iot2 = 18 dB (inside central N resource blocks). With those parameter values the absolute RSRQ accuracy to fulfill is ±2.5 dB while at the same time Y becomes 3.73 dB, i.e. clearly outside the tolerance and hence shall be testable.</w:t>
      </w:r>
    </w:p>
    <w:p w:rsidR="00F62DDE" w:rsidRPr="00F07935" w:rsidRDefault="00F62DDE" w:rsidP="00294026">
      <w:pPr>
        <w:rPr>
          <w:lang w:val="en-US"/>
        </w:rPr>
      </w:pPr>
      <w:r>
        <w:rPr>
          <w:b/>
          <w:lang w:val="en-US"/>
        </w:rPr>
        <w:t>Proposal 2:</w:t>
      </w:r>
      <w:r>
        <w:rPr>
          <w:lang w:val="en-US"/>
        </w:rPr>
        <w:t xml:space="preserve"> The measurement accuracy requirements shall be applicable when </w:t>
      </w:r>
      <w:r w:rsidRPr="004F55FC">
        <w:rPr>
          <w:lang w:val="en-US"/>
        </w:rPr>
        <w:fldChar w:fldCharType="begin"/>
      </w:r>
      <w:r w:rsidRPr="004F55FC">
        <w:rPr>
          <w:lang w:val="en-US"/>
        </w:rPr>
        <w:instrText xml:space="preserve"> QUOTE </w:instrText>
      </w:r>
      <w:r>
        <w:pict>
          <v:shape id="_x0000_i1035" type="#_x0000_t75" style="width:122.25pt;height:13.5pt">
            <v:imagedata r:id="rId14" o:title="" chromakey="white"/>
          </v:shape>
        </w:pict>
      </w:r>
      <w:r w:rsidRPr="004F55FC">
        <w:rPr>
          <w:lang w:val="en-US"/>
        </w:rPr>
        <w:instrText xml:space="preserve"> </w:instrText>
      </w:r>
      <w:r w:rsidRPr="004F55FC">
        <w:rPr>
          <w:lang w:val="en-US"/>
        </w:rPr>
        <w:fldChar w:fldCharType="separate"/>
      </w:r>
      <w:r>
        <w:pict>
          <v:shape id="_x0000_i1036" type="#_x0000_t75" style="width:122.25pt;height:13.5pt">
            <v:imagedata r:id="rId14" o:title="" chromakey="white"/>
          </v:shape>
        </w:pict>
      </w:r>
      <w:r w:rsidRPr="004F55FC">
        <w:rPr>
          <w:lang w:val="en-US"/>
        </w:rPr>
        <w:fldChar w:fldCharType="end"/>
      </w:r>
      <w:r>
        <w:rPr>
          <w:lang w:val="en-US"/>
        </w:rPr>
        <w:t>.</w:t>
      </w:r>
    </w:p>
    <w:p w:rsidR="00F62DDE" w:rsidRDefault="00F62DDE" w:rsidP="001D1B15">
      <w:pPr>
        <w:pStyle w:val="Heading1"/>
      </w:pPr>
      <w:r w:rsidRPr="00B70044">
        <w:t>Conclusions</w:t>
      </w:r>
    </w:p>
    <w:p w:rsidR="00F62DDE" w:rsidRPr="00294026" w:rsidRDefault="00F62DDE" w:rsidP="00294026">
      <w:r>
        <w:t xml:space="preserve">We have presented an analysis of parameter values to use for testing of wideband RSRQ measurements, as requested in </w:t>
      </w:r>
      <w:r>
        <w:fldChar w:fldCharType="begin"/>
      </w:r>
      <w:r>
        <w:instrText xml:space="preserve"> REF _Ref336849323 \r \h </w:instrText>
      </w:r>
      <w:r>
        <w:fldChar w:fldCharType="separate"/>
      </w:r>
      <w:r>
        <w:t>[8]</w:t>
      </w:r>
      <w:r>
        <w:fldChar w:fldCharType="end"/>
      </w:r>
      <w:r>
        <w:t>.</w:t>
      </w:r>
    </w:p>
    <w:p w:rsidR="00F62DDE" w:rsidRPr="0001579B" w:rsidRDefault="00F62DDE" w:rsidP="0001579B">
      <w:pPr>
        <w:pStyle w:val="Heading1"/>
      </w:pPr>
      <w:r w:rsidRPr="00B70044">
        <w:t>References</w:t>
      </w:r>
      <w:bookmarkEnd w:id="0"/>
      <w:bookmarkEnd w:id="1"/>
    </w:p>
    <w:p w:rsidR="00F62DDE" w:rsidRDefault="00F62DDE" w:rsidP="00A07630">
      <w:pPr>
        <w:numPr>
          <w:ilvl w:val="0"/>
          <w:numId w:val="29"/>
        </w:numPr>
        <w:rPr>
          <w:sz w:val="22"/>
          <w:szCs w:val="22"/>
        </w:rPr>
      </w:pPr>
      <w:bookmarkStart w:id="3" w:name="_Ref327282565"/>
      <w:bookmarkStart w:id="4" w:name="_Ref324432218"/>
      <w:r>
        <w:rPr>
          <w:sz w:val="22"/>
          <w:szCs w:val="22"/>
        </w:rPr>
        <w:t>R4-114243, “Issues on narrow measurement bandwidth”, NTT DOCOMO (RAN4#60)</w:t>
      </w:r>
      <w:bookmarkEnd w:id="3"/>
    </w:p>
    <w:p w:rsidR="00F62DDE" w:rsidRDefault="00F62DDE" w:rsidP="00A07630">
      <w:pPr>
        <w:numPr>
          <w:ilvl w:val="0"/>
          <w:numId w:val="29"/>
        </w:numPr>
        <w:rPr>
          <w:sz w:val="22"/>
          <w:szCs w:val="22"/>
        </w:rPr>
      </w:pPr>
      <w:bookmarkStart w:id="5" w:name="_Ref327282865"/>
      <w:r>
        <w:rPr>
          <w:sz w:val="22"/>
          <w:szCs w:val="22"/>
        </w:rPr>
        <w:t>R4-122639, “RSRQ Measurements over Wide Measurement Bandwidth”, Ericsson, ST-Ericsson</w:t>
      </w:r>
      <w:bookmarkEnd w:id="5"/>
    </w:p>
    <w:p w:rsidR="00F62DDE" w:rsidRPr="005B2F5A" w:rsidRDefault="00F62DDE" w:rsidP="005B2F5A">
      <w:pPr>
        <w:numPr>
          <w:ilvl w:val="0"/>
          <w:numId w:val="29"/>
        </w:numPr>
        <w:rPr>
          <w:sz w:val="22"/>
          <w:szCs w:val="22"/>
        </w:rPr>
      </w:pPr>
      <w:bookmarkStart w:id="6" w:name="_Ref324514008"/>
      <w:bookmarkStart w:id="7" w:name="_Ref327282866"/>
      <w:r>
        <w:rPr>
          <w:sz w:val="22"/>
          <w:szCs w:val="22"/>
        </w:rPr>
        <w:t>R4-122645, “</w:t>
      </w:r>
      <w:r w:rsidRPr="00B550B1">
        <w:rPr>
          <w:sz w:val="22"/>
        </w:rPr>
        <w:t>Link Simulation Results for RSRQ Measurement over Wide Bandwidth</w:t>
      </w:r>
      <w:r>
        <w:rPr>
          <w:sz w:val="22"/>
        </w:rPr>
        <w:t>”, Ericsson</w:t>
      </w:r>
      <w:bookmarkEnd w:id="6"/>
      <w:r>
        <w:rPr>
          <w:sz w:val="22"/>
        </w:rPr>
        <w:t>, ST-Ericsson.</w:t>
      </w:r>
      <w:bookmarkEnd w:id="7"/>
    </w:p>
    <w:p w:rsidR="00F62DDE" w:rsidRDefault="00F62DDE" w:rsidP="00A07630">
      <w:pPr>
        <w:numPr>
          <w:ilvl w:val="0"/>
          <w:numId w:val="29"/>
        </w:numPr>
        <w:rPr>
          <w:sz w:val="22"/>
          <w:szCs w:val="22"/>
        </w:rPr>
      </w:pPr>
      <w:bookmarkStart w:id="8" w:name="_Ref327283113"/>
      <w:r>
        <w:rPr>
          <w:sz w:val="22"/>
          <w:szCs w:val="22"/>
        </w:rPr>
        <w:t>R4-123569, “Way forward on RSRQ BW”, NTT DOCOMO</w:t>
      </w:r>
      <w:bookmarkEnd w:id="4"/>
      <w:r>
        <w:rPr>
          <w:sz w:val="22"/>
          <w:szCs w:val="22"/>
        </w:rPr>
        <w:t>, Renesas Mobile Europe Ltd., Ericsson, ST-Ericsson, Huawei, HiSilicon, Qualcomm Inc., Research In Motion UK Limited, Alcatel-Lucent, Samsung</w:t>
      </w:r>
      <w:bookmarkEnd w:id="8"/>
      <w:r>
        <w:rPr>
          <w:sz w:val="22"/>
          <w:szCs w:val="22"/>
        </w:rPr>
        <w:t xml:space="preserve"> </w:t>
      </w:r>
    </w:p>
    <w:p w:rsidR="00F62DDE" w:rsidRPr="001B0BBF" w:rsidRDefault="00F62DDE" w:rsidP="00A07630">
      <w:pPr>
        <w:numPr>
          <w:ilvl w:val="0"/>
          <w:numId w:val="29"/>
        </w:numPr>
        <w:rPr>
          <w:sz w:val="22"/>
          <w:szCs w:val="22"/>
        </w:rPr>
      </w:pPr>
      <w:bookmarkStart w:id="9" w:name="_Ref327358238"/>
      <w:r w:rsidRPr="001B0BBF">
        <w:rPr>
          <w:sz w:val="22"/>
          <w:szCs w:val="22"/>
        </w:rPr>
        <w:t>3GPP TS 36.331</w:t>
      </w:r>
      <w:bookmarkEnd w:id="9"/>
    </w:p>
    <w:p w:rsidR="00F62DDE" w:rsidRPr="00B9795E" w:rsidRDefault="00F62DDE" w:rsidP="00B9795E">
      <w:pPr>
        <w:numPr>
          <w:ilvl w:val="0"/>
          <w:numId w:val="29"/>
        </w:numPr>
        <w:rPr>
          <w:sz w:val="22"/>
          <w:szCs w:val="22"/>
        </w:rPr>
      </w:pPr>
      <w:bookmarkStart w:id="10" w:name="_Ref327363078"/>
      <w:bookmarkStart w:id="11" w:name="_Ref336795631"/>
      <w:r w:rsidRPr="001B0BBF">
        <w:rPr>
          <w:sz w:val="22"/>
          <w:szCs w:val="22"/>
        </w:rPr>
        <w:t>3GPP TS 25.33</w:t>
      </w:r>
      <w:bookmarkEnd w:id="10"/>
      <w:r w:rsidRPr="001B0BBF">
        <w:rPr>
          <w:sz w:val="22"/>
          <w:szCs w:val="22"/>
        </w:rPr>
        <w:t>1</w:t>
      </w:r>
      <w:bookmarkEnd w:id="11"/>
    </w:p>
    <w:p w:rsidR="00F62DDE" w:rsidRPr="00DF38B0" w:rsidRDefault="00F62DDE" w:rsidP="002D50FC">
      <w:pPr>
        <w:numPr>
          <w:ilvl w:val="0"/>
          <w:numId w:val="29"/>
        </w:numPr>
        <w:rPr>
          <w:sz w:val="22"/>
          <w:szCs w:val="22"/>
        </w:rPr>
      </w:pPr>
      <w:bookmarkStart w:id="12" w:name="_Ref331798252"/>
      <w:r>
        <w:rPr>
          <w:sz w:val="22"/>
          <w:szCs w:val="22"/>
        </w:rPr>
        <w:t>R4-63AH-0155, “</w:t>
      </w:r>
      <w:r w:rsidRPr="00D67E0B">
        <w:rPr>
          <w:sz w:val="22"/>
        </w:rPr>
        <w:t>Network Triggered Wideband RSRQ Measurement and Requirements</w:t>
      </w:r>
      <w:r>
        <w:rPr>
          <w:sz w:val="22"/>
        </w:rPr>
        <w:t>”, Ericsson, ST-Ericsson</w:t>
      </w:r>
      <w:bookmarkEnd w:id="12"/>
    </w:p>
    <w:p w:rsidR="00F62DDE" w:rsidRPr="00B9795E" w:rsidRDefault="00F62DDE" w:rsidP="002D50FC">
      <w:pPr>
        <w:numPr>
          <w:ilvl w:val="0"/>
          <w:numId w:val="29"/>
        </w:numPr>
        <w:rPr>
          <w:sz w:val="22"/>
          <w:szCs w:val="22"/>
        </w:rPr>
      </w:pPr>
      <w:bookmarkStart w:id="13" w:name="_Ref336849323"/>
      <w:r>
        <w:rPr>
          <w:sz w:val="22"/>
        </w:rPr>
        <w:t>R4-124981, “Agreements on Wideband RSRQ”, Ericsson, ST-Ericsson, Intel, Broadcom, NTT DOCOMO, Alcatel-Lucent, Samsung, RIM, Huawei, HiSilicon.</w:t>
      </w:r>
      <w:bookmarkEnd w:id="13"/>
    </w:p>
    <w:p w:rsidR="00F62DDE" w:rsidRPr="002D50FC" w:rsidRDefault="00F62DDE" w:rsidP="002D50FC">
      <w:pPr>
        <w:numPr>
          <w:ilvl w:val="0"/>
          <w:numId w:val="29"/>
        </w:numPr>
        <w:rPr>
          <w:sz w:val="22"/>
          <w:szCs w:val="22"/>
        </w:rPr>
      </w:pPr>
      <w:bookmarkStart w:id="14" w:name="_Ref336846414"/>
      <w:r>
        <w:rPr>
          <w:sz w:val="22"/>
        </w:rPr>
        <w:t>3GPP TS 36.133</w:t>
      </w:r>
      <w:bookmarkEnd w:id="14"/>
    </w:p>
    <w:p w:rsidR="00F62DDE" w:rsidRPr="00067405" w:rsidRDefault="00F62DDE" w:rsidP="0001579B">
      <w:pPr>
        <w:pStyle w:val="BodyText"/>
      </w:pPr>
    </w:p>
    <w:sectPr w:rsidR="00F62DDE" w:rsidRPr="00067405" w:rsidSect="00D04AFA">
      <w:footerReference w:type="even" r:id="rId15"/>
      <w:footerReference w:type="defaul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2DDE" w:rsidRDefault="00F62DDE">
      <w:r>
        <w:separator/>
      </w:r>
    </w:p>
  </w:endnote>
  <w:endnote w:type="continuationSeparator" w:id="1">
    <w:p w:rsidR="00F62DDE" w:rsidRDefault="00F62D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DE" w:rsidRDefault="00F62DD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62DDE" w:rsidRDefault="00F62DD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DDE" w:rsidRDefault="00F62DD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F62DDE" w:rsidRDefault="00F62D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2DDE" w:rsidRDefault="00F62DDE">
      <w:r>
        <w:separator/>
      </w:r>
    </w:p>
  </w:footnote>
  <w:footnote w:type="continuationSeparator" w:id="1">
    <w:p w:rsidR="00F62DDE" w:rsidRDefault="00F62D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EF6C93A0"/>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A588F69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AA725D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A76BF18"/>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F63F0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AAE0766"/>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4BA0BEFC"/>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A1A625B"/>
    <w:multiLevelType w:val="hybridMultilevel"/>
    <w:tmpl w:val="0A18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nsid w:val="5D0A1C77"/>
    <w:multiLevelType w:val="hybridMultilevel"/>
    <w:tmpl w:val="5DA86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2A5A1D"/>
    <w:multiLevelType w:val="multilevel"/>
    <w:tmpl w:val="9E76880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CC57658"/>
    <w:multiLevelType w:val="hybridMultilevel"/>
    <w:tmpl w:val="98FCA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13"/>
  </w:num>
  <w:num w:numId="23">
    <w:abstractNumId w:val="17"/>
  </w:num>
  <w:num w:numId="24">
    <w:abstractNumId w:val="16"/>
  </w:num>
  <w:num w:numId="25">
    <w:abstractNumId w:val="9"/>
  </w:num>
  <w:num w:numId="26">
    <w:abstractNumId w:val="10"/>
  </w:num>
  <w:num w:numId="27">
    <w:abstractNumId w:val="8"/>
  </w:num>
  <w:num w:numId="28">
    <w:abstractNumId w:val="7"/>
  </w:num>
  <w:num w:numId="29">
    <w:abstractNumId w:val="11"/>
  </w:num>
  <w:num w:numId="30">
    <w:abstractNumId w:val="18"/>
  </w:num>
  <w:num w:numId="31">
    <w:abstractNumId w:val="12"/>
  </w:num>
  <w:num w:numId="32">
    <w:abstractNumId w:val="14"/>
  </w:num>
  <w:num w:numId="33">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printFractionalCharacterWidth/>
  <w:embedSystemFonts/>
  <w:stylePaneFormatFilter w:val="3F01"/>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045A"/>
    <w:rsid w:val="00000467"/>
    <w:rsid w:val="0000223E"/>
    <w:rsid w:val="0000311A"/>
    <w:rsid w:val="000036BB"/>
    <w:rsid w:val="000040C9"/>
    <w:rsid w:val="00004A77"/>
    <w:rsid w:val="00004D7D"/>
    <w:rsid w:val="00004F8E"/>
    <w:rsid w:val="000054B2"/>
    <w:rsid w:val="00005E2A"/>
    <w:rsid w:val="0000741B"/>
    <w:rsid w:val="000118B2"/>
    <w:rsid w:val="00012CF0"/>
    <w:rsid w:val="0001351C"/>
    <w:rsid w:val="00014C5F"/>
    <w:rsid w:val="0001579B"/>
    <w:rsid w:val="00022E4A"/>
    <w:rsid w:val="00023187"/>
    <w:rsid w:val="00023D9A"/>
    <w:rsid w:val="00025EB1"/>
    <w:rsid w:val="00026106"/>
    <w:rsid w:val="000271F2"/>
    <w:rsid w:val="00027D17"/>
    <w:rsid w:val="00030043"/>
    <w:rsid w:val="000309F5"/>
    <w:rsid w:val="00030F8E"/>
    <w:rsid w:val="00031506"/>
    <w:rsid w:val="00034007"/>
    <w:rsid w:val="000347CF"/>
    <w:rsid w:val="00034E6E"/>
    <w:rsid w:val="00037F61"/>
    <w:rsid w:val="000404CA"/>
    <w:rsid w:val="00040C9A"/>
    <w:rsid w:val="00041014"/>
    <w:rsid w:val="000418DA"/>
    <w:rsid w:val="00041E49"/>
    <w:rsid w:val="00042837"/>
    <w:rsid w:val="000451B2"/>
    <w:rsid w:val="00046883"/>
    <w:rsid w:val="00047B7C"/>
    <w:rsid w:val="00052455"/>
    <w:rsid w:val="00052B1B"/>
    <w:rsid w:val="00054511"/>
    <w:rsid w:val="000546F8"/>
    <w:rsid w:val="00054D3E"/>
    <w:rsid w:val="00055C90"/>
    <w:rsid w:val="00056365"/>
    <w:rsid w:val="0005711A"/>
    <w:rsid w:val="00057277"/>
    <w:rsid w:val="000576DC"/>
    <w:rsid w:val="000601C8"/>
    <w:rsid w:val="000618C0"/>
    <w:rsid w:val="00061F0F"/>
    <w:rsid w:val="0006278C"/>
    <w:rsid w:val="00062A77"/>
    <w:rsid w:val="0006418F"/>
    <w:rsid w:val="000641D6"/>
    <w:rsid w:val="000648E1"/>
    <w:rsid w:val="00064C41"/>
    <w:rsid w:val="00064EFD"/>
    <w:rsid w:val="00066D93"/>
    <w:rsid w:val="00067405"/>
    <w:rsid w:val="000675E8"/>
    <w:rsid w:val="00070911"/>
    <w:rsid w:val="00071066"/>
    <w:rsid w:val="000723C1"/>
    <w:rsid w:val="00072A3A"/>
    <w:rsid w:val="00072B13"/>
    <w:rsid w:val="00072FD3"/>
    <w:rsid w:val="00073187"/>
    <w:rsid w:val="00073226"/>
    <w:rsid w:val="0007359D"/>
    <w:rsid w:val="0007391A"/>
    <w:rsid w:val="00073BA5"/>
    <w:rsid w:val="00074238"/>
    <w:rsid w:val="000745B0"/>
    <w:rsid w:val="00075604"/>
    <w:rsid w:val="0007674A"/>
    <w:rsid w:val="00080CE9"/>
    <w:rsid w:val="00080E87"/>
    <w:rsid w:val="00085C0D"/>
    <w:rsid w:val="00086CD6"/>
    <w:rsid w:val="00086E59"/>
    <w:rsid w:val="000918CB"/>
    <w:rsid w:val="00091E1F"/>
    <w:rsid w:val="00092416"/>
    <w:rsid w:val="00092737"/>
    <w:rsid w:val="0009346C"/>
    <w:rsid w:val="00094894"/>
    <w:rsid w:val="00096225"/>
    <w:rsid w:val="000A2E40"/>
    <w:rsid w:val="000A44CD"/>
    <w:rsid w:val="000A53F6"/>
    <w:rsid w:val="000A5885"/>
    <w:rsid w:val="000A7522"/>
    <w:rsid w:val="000A7B48"/>
    <w:rsid w:val="000A7EBB"/>
    <w:rsid w:val="000B2308"/>
    <w:rsid w:val="000B3DDA"/>
    <w:rsid w:val="000B48AA"/>
    <w:rsid w:val="000B4E07"/>
    <w:rsid w:val="000B53EE"/>
    <w:rsid w:val="000B6513"/>
    <w:rsid w:val="000C2AB4"/>
    <w:rsid w:val="000C31D1"/>
    <w:rsid w:val="000C3280"/>
    <w:rsid w:val="000C3CA9"/>
    <w:rsid w:val="000C3FC8"/>
    <w:rsid w:val="000C4148"/>
    <w:rsid w:val="000C563B"/>
    <w:rsid w:val="000C5893"/>
    <w:rsid w:val="000C5FF1"/>
    <w:rsid w:val="000C6598"/>
    <w:rsid w:val="000C722B"/>
    <w:rsid w:val="000C7C45"/>
    <w:rsid w:val="000D1247"/>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F50"/>
    <w:rsid w:val="000F1CEE"/>
    <w:rsid w:val="000F292E"/>
    <w:rsid w:val="000F2D9C"/>
    <w:rsid w:val="000F2FB7"/>
    <w:rsid w:val="000F3191"/>
    <w:rsid w:val="000F36C3"/>
    <w:rsid w:val="000F37A5"/>
    <w:rsid w:val="000F4544"/>
    <w:rsid w:val="000F5DC0"/>
    <w:rsid w:val="000F5E35"/>
    <w:rsid w:val="000F6877"/>
    <w:rsid w:val="000F74D7"/>
    <w:rsid w:val="000F7B38"/>
    <w:rsid w:val="001002EB"/>
    <w:rsid w:val="00101956"/>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76D7"/>
    <w:rsid w:val="00137E1E"/>
    <w:rsid w:val="00141B39"/>
    <w:rsid w:val="0014299C"/>
    <w:rsid w:val="00142CFE"/>
    <w:rsid w:val="00142D41"/>
    <w:rsid w:val="001432BD"/>
    <w:rsid w:val="00143659"/>
    <w:rsid w:val="001440C6"/>
    <w:rsid w:val="0014529C"/>
    <w:rsid w:val="001454A2"/>
    <w:rsid w:val="00145DAA"/>
    <w:rsid w:val="001474B1"/>
    <w:rsid w:val="00147AD3"/>
    <w:rsid w:val="0015035F"/>
    <w:rsid w:val="00150D77"/>
    <w:rsid w:val="00150F68"/>
    <w:rsid w:val="00151005"/>
    <w:rsid w:val="001510D1"/>
    <w:rsid w:val="001511DD"/>
    <w:rsid w:val="001516D1"/>
    <w:rsid w:val="00152280"/>
    <w:rsid w:val="00152328"/>
    <w:rsid w:val="00153597"/>
    <w:rsid w:val="00153A93"/>
    <w:rsid w:val="00153E6C"/>
    <w:rsid w:val="00154183"/>
    <w:rsid w:val="001545ED"/>
    <w:rsid w:val="0015643C"/>
    <w:rsid w:val="001619F0"/>
    <w:rsid w:val="00161AD5"/>
    <w:rsid w:val="001634F9"/>
    <w:rsid w:val="0016528A"/>
    <w:rsid w:val="001665A4"/>
    <w:rsid w:val="00166A54"/>
    <w:rsid w:val="00166D73"/>
    <w:rsid w:val="0017131E"/>
    <w:rsid w:val="001721B0"/>
    <w:rsid w:val="00172582"/>
    <w:rsid w:val="00172A95"/>
    <w:rsid w:val="00174B7F"/>
    <w:rsid w:val="00174D74"/>
    <w:rsid w:val="0017575D"/>
    <w:rsid w:val="001760D7"/>
    <w:rsid w:val="001776B3"/>
    <w:rsid w:val="00177E47"/>
    <w:rsid w:val="001808D9"/>
    <w:rsid w:val="00181669"/>
    <w:rsid w:val="001817B0"/>
    <w:rsid w:val="00182C57"/>
    <w:rsid w:val="00182FF1"/>
    <w:rsid w:val="00183A8D"/>
    <w:rsid w:val="00185A85"/>
    <w:rsid w:val="00185AFD"/>
    <w:rsid w:val="00186A2B"/>
    <w:rsid w:val="001878E9"/>
    <w:rsid w:val="00190668"/>
    <w:rsid w:val="00193912"/>
    <w:rsid w:val="00195384"/>
    <w:rsid w:val="00195461"/>
    <w:rsid w:val="00196F92"/>
    <w:rsid w:val="0019740D"/>
    <w:rsid w:val="001A21FD"/>
    <w:rsid w:val="001A4E3B"/>
    <w:rsid w:val="001A5354"/>
    <w:rsid w:val="001A5611"/>
    <w:rsid w:val="001A6BB7"/>
    <w:rsid w:val="001A7B7F"/>
    <w:rsid w:val="001B00ED"/>
    <w:rsid w:val="001B0BBF"/>
    <w:rsid w:val="001B27AA"/>
    <w:rsid w:val="001B3F05"/>
    <w:rsid w:val="001B4E1C"/>
    <w:rsid w:val="001C0479"/>
    <w:rsid w:val="001C0535"/>
    <w:rsid w:val="001C1706"/>
    <w:rsid w:val="001C1DA8"/>
    <w:rsid w:val="001C37EB"/>
    <w:rsid w:val="001C3DB1"/>
    <w:rsid w:val="001C4417"/>
    <w:rsid w:val="001C59FB"/>
    <w:rsid w:val="001C6301"/>
    <w:rsid w:val="001C7171"/>
    <w:rsid w:val="001C788A"/>
    <w:rsid w:val="001D042F"/>
    <w:rsid w:val="001D171D"/>
    <w:rsid w:val="001D1B15"/>
    <w:rsid w:val="001D345B"/>
    <w:rsid w:val="001D3968"/>
    <w:rsid w:val="001D4BC3"/>
    <w:rsid w:val="001D500E"/>
    <w:rsid w:val="001D7E7E"/>
    <w:rsid w:val="001D7FC0"/>
    <w:rsid w:val="001E10AA"/>
    <w:rsid w:val="001E1450"/>
    <w:rsid w:val="001E2151"/>
    <w:rsid w:val="001E302D"/>
    <w:rsid w:val="001E3068"/>
    <w:rsid w:val="001E30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1002B"/>
    <w:rsid w:val="00210E3C"/>
    <w:rsid w:val="0021159F"/>
    <w:rsid w:val="0021170A"/>
    <w:rsid w:val="00211CCA"/>
    <w:rsid w:val="00212AC2"/>
    <w:rsid w:val="0021648D"/>
    <w:rsid w:val="00217537"/>
    <w:rsid w:val="00217CE3"/>
    <w:rsid w:val="002239B0"/>
    <w:rsid w:val="0022547F"/>
    <w:rsid w:val="00226602"/>
    <w:rsid w:val="00226610"/>
    <w:rsid w:val="00226DDB"/>
    <w:rsid w:val="00227498"/>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825"/>
    <w:rsid w:val="00252A10"/>
    <w:rsid w:val="00252EC0"/>
    <w:rsid w:val="00253DB0"/>
    <w:rsid w:val="00255E20"/>
    <w:rsid w:val="0025645C"/>
    <w:rsid w:val="00261D75"/>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4B72"/>
    <w:rsid w:val="00275D12"/>
    <w:rsid w:val="002762F3"/>
    <w:rsid w:val="00276549"/>
    <w:rsid w:val="00277301"/>
    <w:rsid w:val="002801CF"/>
    <w:rsid w:val="00281CBF"/>
    <w:rsid w:val="00282E6A"/>
    <w:rsid w:val="00282EDB"/>
    <w:rsid w:val="00283507"/>
    <w:rsid w:val="002835E0"/>
    <w:rsid w:val="00285A54"/>
    <w:rsid w:val="002861C4"/>
    <w:rsid w:val="00286EFD"/>
    <w:rsid w:val="00287C98"/>
    <w:rsid w:val="0029035B"/>
    <w:rsid w:val="00290DDB"/>
    <w:rsid w:val="0029198C"/>
    <w:rsid w:val="00291A2A"/>
    <w:rsid w:val="00291B7F"/>
    <w:rsid w:val="00293112"/>
    <w:rsid w:val="00293168"/>
    <w:rsid w:val="00293AEF"/>
    <w:rsid w:val="00294026"/>
    <w:rsid w:val="00295FF1"/>
    <w:rsid w:val="0029690D"/>
    <w:rsid w:val="00296F22"/>
    <w:rsid w:val="0029787B"/>
    <w:rsid w:val="002979F1"/>
    <w:rsid w:val="00297E7C"/>
    <w:rsid w:val="002A1BA9"/>
    <w:rsid w:val="002A226A"/>
    <w:rsid w:val="002A2ED4"/>
    <w:rsid w:val="002A33E4"/>
    <w:rsid w:val="002A34C4"/>
    <w:rsid w:val="002A38E2"/>
    <w:rsid w:val="002A4455"/>
    <w:rsid w:val="002A4A87"/>
    <w:rsid w:val="002A5567"/>
    <w:rsid w:val="002A5CDB"/>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56FE"/>
    <w:rsid w:val="002E5D22"/>
    <w:rsid w:val="002E6768"/>
    <w:rsid w:val="002E686D"/>
    <w:rsid w:val="002E7A4C"/>
    <w:rsid w:val="002F230E"/>
    <w:rsid w:val="002F4BBD"/>
    <w:rsid w:val="002F59E1"/>
    <w:rsid w:val="002F64AA"/>
    <w:rsid w:val="002F66B2"/>
    <w:rsid w:val="002F6A21"/>
    <w:rsid w:val="002F6A46"/>
    <w:rsid w:val="002F7610"/>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30196"/>
    <w:rsid w:val="0033186E"/>
    <w:rsid w:val="0033200F"/>
    <w:rsid w:val="00332B8F"/>
    <w:rsid w:val="00333302"/>
    <w:rsid w:val="00333F00"/>
    <w:rsid w:val="003344E5"/>
    <w:rsid w:val="00334E45"/>
    <w:rsid w:val="00335A1C"/>
    <w:rsid w:val="00335B27"/>
    <w:rsid w:val="00336119"/>
    <w:rsid w:val="00337C42"/>
    <w:rsid w:val="00340D13"/>
    <w:rsid w:val="003418ED"/>
    <w:rsid w:val="00341CF7"/>
    <w:rsid w:val="00341E3A"/>
    <w:rsid w:val="003425B9"/>
    <w:rsid w:val="0034299D"/>
    <w:rsid w:val="00345569"/>
    <w:rsid w:val="00346016"/>
    <w:rsid w:val="0034621A"/>
    <w:rsid w:val="00346810"/>
    <w:rsid w:val="00346F69"/>
    <w:rsid w:val="0035086F"/>
    <w:rsid w:val="00350B61"/>
    <w:rsid w:val="003515AC"/>
    <w:rsid w:val="00351D02"/>
    <w:rsid w:val="0035333D"/>
    <w:rsid w:val="00353C0E"/>
    <w:rsid w:val="00354883"/>
    <w:rsid w:val="003573F2"/>
    <w:rsid w:val="0036029D"/>
    <w:rsid w:val="00360EAE"/>
    <w:rsid w:val="00361F95"/>
    <w:rsid w:val="003621E2"/>
    <w:rsid w:val="00362B27"/>
    <w:rsid w:val="00363AE3"/>
    <w:rsid w:val="00363E1E"/>
    <w:rsid w:val="00364561"/>
    <w:rsid w:val="00364884"/>
    <w:rsid w:val="003652D6"/>
    <w:rsid w:val="00365D1E"/>
    <w:rsid w:val="00366B0C"/>
    <w:rsid w:val="00367E44"/>
    <w:rsid w:val="003709A3"/>
    <w:rsid w:val="00371AD0"/>
    <w:rsid w:val="00371B42"/>
    <w:rsid w:val="00372C56"/>
    <w:rsid w:val="00374054"/>
    <w:rsid w:val="00376E40"/>
    <w:rsid w:val="003778F1"/>
    <w:rsid w:val="00377CC0"/>
    <w:rsid w:val="0038188C"/>
    <w:rsid w:val="00382B4F"/>
    <w:rsid w:val="0038443A"/>
    <w:rsid w:val="003854A3"/>
    <w:rsid w:val="00385FA4"/>
    <w:rsid w:val="00386372"/>
    <w:rsid w:val="003906D3"/>
    <w:rsid w:val="00391B2F"/>
    <w:rsid w:val="003922FC"/>
    <w:rsid w:val="00394C4E"/>
    <w:rsid w:val="00394D90"/>
    <w:rsid w:val="00395D27"/>
    <w:rsid w:val="00396196"/>
    <w:rsid w:val="003A09AE"/>
    <w:rsid w:val="003A0ECB"/>
    <w:rsid w:val="003A2274"/>
    <w:rsid w:val="003A2976"/>
    <w:rsid w:val="003A33DC"/>
    <w:rsid w:val="003A3CB9"/>
    <w:rsid w:val="003A452F"/>
    <w:rsid w:val="003A5394"/>
    <w:rsid w:val="003A53D7"/>
    <w:rsid w:val="003A64DF"/>
    <w:rsid w:val="003A6B31"/>
    <w:rsid w:val="003A7DD5"/>
    <w:rsid w:val="003B01ED"/>
    <w:rsid w:val="003B1001"/>
    <w:rsid w:val="003B19C6"/>
    <w:rsid w:val="003B3334"/>
    <w:rsid w:val="003B34D7"/>
    <w:rsid w:val="003B49F2"/>
    <w:rsid w:val="003B66D2"/>
    <w:rsid w:val="003B693D"/>
    <w:rsid w:val="003C329E"/>
    <w:rsid w:val="003C32F9"/>
    <w:rsid w:val="003C3D9F"/>
    <w:rsid w:val="003C6C39"/>
    <w:rsid w:val="003C707D"/>
    <w:rsid w:val="003C70A7"/>
    <w:rsid w:val="003D0362"/>
    <w:rsid w:val="003D161A"/>
    <w:rsid w:val="003D1E8B"/>
    <w:rsid w:val="003D30C7"/>
    <w:rsid w:val="003D43E9"/>
    <w:rsid w:val="003D4BC9"/>
    <w:rsid w:val="003D5BCE"/>
    <w:rsid w:val="003D64C8"/>
    <w:rsid w:val="003D7EEA"/>
    <w:rsid w:val="003E03C5"/>
    <w:rsid w:val="003E1197"/>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37F7"/>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200F8"/>
    <w:rsid w:val="00420DD7"/>
    <w:rsid w:val="00421714"/>
    <w:rsid w:val="00422EFD"/>
    <w:rsid w:val="0042338F"/>
    <w:rsid w:val="00424FB5"/>
    <w:rsid w:val="00425AC3"/>
    <w:rsid w:val="00426C90"/>
    <w:rsid w:val="00427BDE"/>
    <w:rsid w:val="004315C6"/>
    <w:rsid w:val="0043181E"/>
    <w:rsid w:val="00432792"/>
    <w:rsid w:val="00432AFF"/>
    <w:rsid w:val="00433EC8"/>
    <w:rsid w:val="0043438F"/>
    <w:rsid w:val="00434AEE"/>
    <w:rsid w:val="00434CDE"/>
    <w:rsid w:val="00435895"/>
    <w:rsid w:val="004364C5"/>
    <w:rsid w:val="004372AA"/>
    <w:rsid w:val="004431FF"/>
    <w:rsid w:val="00443B52"/>
    <w:rsid w:val="004461B8"/>
    <w:rsid w:val="0045141B"/>
    <w:rsid w:val="00451484"/>
    <w:rsid w:val="00453664"/>
    <w:rsid w:val="004548A4"/>
    <w:rsid w:val="00455031"/>
    <w:rsid w:val="00455652"/>
    <w:rsid w:val="004558A0"/>
    <w:rsid w:val="004562C0"/>
    <w:rsid w:val="00456696"/>
    <w:rsid w:val="004571A1"/>
    <w:rsid w:val="0046085C"/>
    <w:rsid w:val="00460AD5"/>
    <w:rsid w:val="00461487"/>
    <w:rsid w:val="0046182C"/>
    <w:rsid w:val="00462B0A"/>
    <w:rsid w:val="004643A4"/>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6D19"/>
    <w:rsid w:val="0047792D"/>
    <w:rsid w:val="004811E4"/>
    <w:rsid w:val="00481965"/>
    <w:rsid w:val="00482095"/>
    <w:rsid w:val="00482E9D"/>
    <w:rsid w:val="0048316D"/>
    <w:rsid w:val="00484624"/>
    <w:rsid w:val="0048508B"/>
    <w:rsid w:val="00486C41"/>
    <w:rsid w:val="00486F1C"/>
    <w:rsid w:val="00487591"/>
    <w:rsid w:val="00487948"/>
    <w:rsid w:val="00487BA4"/>
    <w:rsid w:val="004922AE"/>
    <w:rsid w:val="004948CD"/>
    <w:rsid w:val="00495745"/>
    <w:rsid w:val="00496D58"/>
    <w:rsid w:val="00497D0B"/>
    <w:rsid w:val="004A0280"/>
    <w:rsid w:val="004A3CDF"/>
    <w:rsid w:val="004A53B9"/>
    <w:rsid w:val="004A55CF"/>
    <w:rsid w:val="004A5C0E"/>
    <w:rsid w:val="004A6415"/>
    <w:rsid w:val="004A6C7A"/>
    <w:rsid w:val="004B232E"/>
    <w:rsid w:val="004B2514"/>
    <w:rsid w:val="004B3062"/>
    <w:rsid w:val="004B38AF"/>
    <w:rsid w:val="004B3DF7"/>
    <w:rsid w:val="004B3E01"/>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F2E"/>
    <w:rsid w:val="004D7F2C"/>
    <w:rsid w:val="004E1DAE"/>
    <w:rsid w:val="004E296B"/>
    <w:rsid w:val="004E41C3"/>
    <w:rsid w:val="004E424B"/>
    <w:rsid w:val="004E5B26"/>
    <w:rsid w:val="004E6D2A"/>
    <w:rsid w:val="004F0CB0"/>
    <w:rsid w:val="004F1B2E"/>
    <w:rsid w:val="004F1D0F"/>
    <w:rsid w:val="004F1D67"/>
    <w:rsid w:val="004F2B7B"/>
    <w:rsid w:val="004F2EBD"/>
    <w:rsid w:val="004F2F76"/>
    <w:rsid w:val="004F55FC"/>
    <w:rsid w:val="004F6124"/>
    <w:rsid w:val="004F70BE"/>
    <w:rsid w:val="004F76D3"/>
    <w:rsid w:val="005006D3"/>
    <w:rsid w:val="00501116"/>
    <w:rsid w:val="00501A9C"/>
    <w:rsid w:val="00501CAF"/>
    <w:rsid w:val="005028D7"/>
    <w:rsid w:val="005032B8"/>
    <w:rsid w:val="00504255"/>
    <w:rsid w:val="00504777"/>
    <w:rsid w:val="00506693"/>
    <w:rsid w:val="00506A7A"/>
    <w:rsid w:val="0050710C"/>
    <w:rsid w:val="00507A29"/>
    <w:rsid w:val="00510422"/>
    <w:rsid w:val="0051054C"/>
    <w:rsid w:val="00510C01"/>
    <w:rsid w:val="00510CD5"/>
    <w:rsid w:val="00512C2E"/>
    <w:rsid w:val="0051318D"/>
    <w:rsid w:val="005138D0"/>
    <w:rsid w:val="00514130"/>
    <w:rsid w:val="0051424E"/>
    <w:rsid w:val="0051441A"/>
    <w:rsid w:val="00514C6A"/>
    <w:rsid w:val="0051599E"/>
    <w:rsid w:val="00522DC6"/>
    <w:rsid w:val="00523090"/>
    <w:rsid w:val="005237D3"/>
    <w:rsid w:val="00525051"/>
    <w:rsid w:val="005252E9"/>
    <w:rsid w:val="00527EFF"/>
    <w:rsid w:val="00531C10"/>
    <w:rsid w:val="00535BEF"/>
    <w:rsid w:val="005363AD"/>
    <w:rsid w:val="005405D6"/>
    <w:rsid w:val="00540DF1"/>
    <w:rsid w:val="00542731"/>
    <w:rsid w:val="00542CB1"/>
    <w:rsid w:val="0054313E"/>
    <w:rsid w:val="0054321B"/>
    <w:rsid w:val="005446D8"/>
    <w:rsid w:val="005451E2"/>
    <w:rsid w:val="00545F87"/>
    <w:rsid w:val="00546795"/>
    <w:rsid w:val="00551C49"/>
    <w:rsid w:val="0055320C"/>
    <w:rsid w:val="00553CFA"/>
    <w:rsid w:val="00554CD2"/>
    <w:rsid w:val="005553C0"/>
    <w:rsid w:val="00555739"/>
    <w:rsid w:val="00555989"/>
    <w:rsid w:val="00556260"/>
    <w:rsid w:val="0056099D"/>
    <w:rsid w:val="00562029"/>
    <w:rsid w:val="00562420"/>
    <w:rsid w:val="005629B3"/>
    <w:rsid w:val="0056368A"/>
    <w:rsid w:val="00563DCC"/>
    <w:rsid w:val="00564542"/>
    <w:rsid w:val="00564CCE"/>
    <w:rsid w:val="00565071"/>
    <w:rsid w:val="00565EF2"/>
    <w:rsid w:val="0056670F"/>
    <w:rsid w:val="00570299"/>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A14AA"/>
    <w:rsid w:val="005A2335"/>
    <w:rsid w:val="005A2934"/>
    <w:rsid w:val="005A3227"/>
    <w:rsid w:val="005A34D5"/>
    <w:rsid w:val="005A389C"/>
    <w:rsid w:val="005A38F7"/>
    <w:rsid w:val="005A39FC"/>
    <w:rsid w:val="005A4847"/>
    <w:rsid w:val="005A4924"/>
    <w:rsid w:val="005A4F39"/>
    <w:rsid w:val="005A5321"/>
    <w:rsid w:val="005A7A8D"/>
    <w:rsid w:val="005B1EA7"/>
    <w:rsid w:val="005B298C"/>
    <w:rsid w:val="005B2B64"/>
    <w:rsid w:val="005B2E13"/>
    <w:rsid w:val="005B2F5A"/>
    <w:rsid w:val="005B2F9B"/>
    <w:rsid w:val="005B2FB2"/>
    <w:rsid w:val="005B3076"/>
    <w:rsid w:val="005B356C"/>
    <w:rsid w:val="005B3D9C"/>
    <w:rsid w:val="005B6086"/>
    <w:rsid w:val="005C2260"/>
    <w:rsid w:val="005C3AB3"/>
    <w:rsid w:val="005C4859"/>
    <w:rsid w:val="005C5AEB"/>
    <w:rsid w:val="005C64D7"/>
    <w:rsid w:val="005C7ADE"/>
    <w:rsid w:val="005D3F2D"/>
    <w:rsid w:val="005D4FCC"/>
    <w:rsid w:val="005E1CEA"/>
    <w:rsid w:val="005E1E23"/>
    <w:rsid w:val="005E2C44"/>
    <w:rsid w:val="005E30D3"/>
    <w:rsid w:val="005E3958"/>
    <w:rsid w:val="005E3E81"/>
    <w:rsid w:val="005E4DB9"/>
    <w:rsid w:val="005F067D"/>
    <w:rsid w:val="005F1BF9"/>
    <w:rsid w:val="005F21DB"/>
    <w:rsid w:val="005F22FB"/>
    <w:rsid w:val="005F2915"/>
    <w:rsid w:val="005F67A0"/>
    <w:rsid w:val="00600701"/>
    <w:rsid w:val="00601F4A"/>
    <w:rsid w:val="0060388C"/>
    <w:rsid w:val="00603D9B"/>
    <w:rsid w:val="00603F1F"/>
    <w:rsid w:val="00603FF3"/>
    <w:rsid w:val="00604928"/>
    <w:rsid w:val="00605384"/>
    <w:rsid w:val="006070DC"/>
    <w:rsid w:val="00610807"/>
    <w:rsid w:val="00610E46"/>
    <w:rsid w:val="0061223D"/>
    <w:rsid w:val="006125BA"/>
    <w:rsid w:val="00612730"/>
    <w:rsid w:val="00612849"/>
    <w:rsid w:val="00612DC4"/>
    <w:rsid w:val="006135F7"/>
    <w:rsid w:val="006137DE"/>
    <w:rsid w:val="00613D1C"/>
    <w:rsid w:val="0061413E"/>
    <w:rsid w:val="00615B41"/>
    <w:rsid w:val="006169A0"/>
    <w:rsid w:val="00620E47"/>
    <w:rsid w:val="00622210"/>
    <w:rsid w:val="00622D02"/>
    <w:rsid w:val="006238CF"/>
    <w:rsid w:val="006243B6"/>
    <w:rsid w:val="00625297"/>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37D7A"/>
    <w:rsid w:val="00643300"/>
    <w:rsid w:val="0064425A"/>
    <w:rsid w:val="00644F4C"/>
    <w:rsid w:val="006455D1"/>
    <w:rsid w:val="0065024B"/>
    <w:rsid w:val="00650713"/>
    <w:rsid w:val="00650BA1"/>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E5C"/>
    <w:rsid w:val="006728DC"/>
    <w:rsid w:val="00672C53"/>
    <w:rsid w:val="00672D88"/>
    <w:rsid w:val="00672F55"/>
    <w:rsid w:val="0067499A"/>
    <w:rsid w:val="00675301"/>
    <w:rsid w:val="00676982"/>
    <w:rsid w:val="00676E39"/>
    <w:rsid w:val="006812C4"/>
    <w:rsid w:val="00683942"/>
    <w:rsid w:val="00684088"/>
    <w:rsid w:val="00684247"/>
    <w:rsid w:val="00684D41"/>
    <w:rsid w:val="00685605"/>
    <w:rsid w:val="0068748F"/>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6A94"/>
    <w:rsid w:val="006A7C91"/>
    <w:rsid w:val="006B045B"/>
    <w:rsid w:val="006B0649"/>
    <w:rsid w:val="006B0663"/>
    <w:rsid w:val="006B06C4"/>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1D34"/>
    <w:rsid w:val="007027A3"/>
    <w:rsid w:val="0070316E"/>
    <w:rsid w:val="007047BA"/>
    <w:rsid w:val="007048C6"/>
    <w:rsid w:val="007053FA"/>
    <w:rsid w:val="00705DBE"/>
    <w:rsid w:val="007076FC"/>
    <w:rsid w:val="00710540"/>
    <w:rsid w:val="00710ECC"/>
    <w:rsid w:val="00710FC7"/>
    <w:rsid w:val="00712626"/>
    <w:rsid w:val="00712E03"/>
    <w:rsid w:val="00716A89"/>
    <w:rsid w:val="00717B82"/>
    <w:rsid w:val="007204D2"/>
    <w:rsid w:val="00720AB9"/>
    <w:rsid w:val="0072116D"/>
    <w:rsid w:val="007229EF"/>
    <w:rsid w:val="007242BC"/>
    <w:rsid w:val="00725208"/>
    <w:rsid w:val="007253B0"/>
    <w:rsid w:val="00726052"/>
    <w:rsid w:val="0072677B"/>
    <w:rsid w:val="00730FBC"/>
    <w:rsid w:val="0073300B"/>
    <w:rsid w:val="007363CF"/>
    <w:rsid w:val="00736DDE"/>
    <w:rsid w:val="00737AEA"/>
    <w:rsid w:val="007407DC"/>
    <w:rsid w:val="00742C86"/>
    <w:rsid w:val="00744BB3"/>
    <w:rsid w:val="00744D87"/>
    <w:rsid w:val="007464AA"/>
    <w:rsid w:val="007465C3"/>
    <w:rsid w:val="00746FDC"/>
    <w:rsid w:val="0074732E"/>
    <w:rsid w:val="0075168C"/>
    <w:rsid w:val="00752187"/>
    <w:rsid w:val="00752398"/>
    <w:rsid w:val="007534BA"/>
    <w:rsid w:val="00754184"/>
    <w:rsid w:val="00755A9C"/>
    <w:rsid w:val="00755D07"/>
    <w:rsid w:val="007569C1"/>
    <w:rsid w:val="00757946"/>
    <w:rsid w:val="00757D11"/>
    <w:rsid w:val="00760074"/>
    <w:rsid w:val="00762D51"/>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5714"/>
    <w:rsid w:val="0077671B"/>
    <w:rsid w:val="0078020C"/>
    <w:rsid w:val="00780610"/>
    <w:rsid w:val="00780B29"/>
    <w:rsid w:val="007815AD"/>
    <w:rsid w:val="0078215F"/>
    <w:rsid w:val="00782360"/>
    <w:rsid w:val="0078285A"/>
    <w:rsid w:val="00784E80"/>
    <w:rsid w:val="00787035"/>
    <w:rsid w:val="00787DF8"/>
    <w:rsid w:val="007916EF"/>
    <w:rsid w:val="00791C7D"/>
    <w:rsid w:val="00791CE5"/>
    <w:rsid w:val="00791D17"/>
    <w:rsid w:val="0079485A"/>
    <w:rsid w:val="007949EC"/>
    <w:rsid w:val="00794AF2"/>
    <w:rsid w:val="007958FA"/>
    <w:rsid w:val="00796898"/>
    <w:rsid w:val="007979D8"/>
    <w:rsid w:val="00797B75"/>
    <w:rsid w:val="007A0275"/>
    <w:rsid w:val="007A25FC"/>
    <w:rsid w:val="007A2A54"/>
    <w:rsid w:val="007A38F0"/>
    <w:rsid w:val="007A3E39"/>
    <w:rsid w:val="007A47CB"/>
    <w:rsid w:val="007A542F"/>
    <w:rsid w:val="007B0002"/>
    <w:rsid w:val="007B01DE"/>
    <w:rsid w:val="007B0503"/>
    <w:rsid w:val="007B48C4"/>
    <w:rsid w:val="007B512A"/>
    <w:rsid w:val="007B537A"/>
    <w:rsid w:val="007B55D3"/>
    <w:rsid w:val="007B6F8F"/>
    <w:rsid w:val="007C0977"/>
    <w:rsid w:val="007C0F9E"/>
    <w:rsid w:val="007C0FF9"/>
    <w:rsid w:val="007C17EF"/>
    <w:rsid w:val="007C20CF"/>
    <w:rsid w:val="007C2896"/>
    <w:rsid w:val="007C2B3E"/>
    <w:rsid w:val="007C38BF"/>
    <w:rsid w:val="007C4056"/>
    <w:rsid w:val="007C555E"/>
    <w:rsid w:val="007C6320"/>
    <w:rsid w:val="007C6450"/>
    <w:rsid w:val="007C65AB"/>
    <w:rsid w:val="007C6C06"/>
    <w:rsid w:val="007C7935"/>
    <w:rsid w:val="007C7FEF"/>
    <w:rsid w:val="007D0813"/>
    <w:rsid w:val="007D0CE2"/>
    <w:rsid w:val="007D1968"/>
    <w:rsid w:val="007D1E03"/>
    <w:rsid w:val="007D2CF8"/>
    <w:rsid w:val="007D3CE5"/>
    <w:rsid w:val="007D3D08"/>
    <w:rsid w:val="007D45A8"/>
    <w:rsid w:val="007D465D"/>
    <w:rsid w:val="007D7ED0"/>
    <w:rsid w:val="007E004F"/>
    <w:rsid w:val="007E1E36"/>
    <w:rsid w:val="007E2A48"/>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7F77AE"/>
    <w:rsid w:val="0080074F"/>
    <w:rsid w:val="00800F2A"/>
    <w:rsid w:val="00801AE1"/>
    <w:rsid w:val="00802345"/>
    <w:rsid w:val="008026BB"/>
    <w:rsid w:val="00802BB2"/>
    <w:rsid w:val="008036F3"/>
    <w:rsid w:val="008042B5"/>
    <w:rsid w:val="0080575D"/>
    <w:rsid w:val="00805ED6"/>
    <w:rsid w:val="008068E8"/>
    <w:rsid w:val="00812140"/>
    <w:rsid w:val="00812736"/>
    <w:rsid w:val="00813840"/>
    <w:rsid w:val="00813A37"/>
    <w:rsid w:val="00813F40"/>
    <w:rsid w:val="00814A1D"/>
    <w:rsid w:val="00814BFE"/>
    <w:rsid w:val="008150C3"/>
    <w:rsid w:val="00815C44"/>
    <w:rsid w:val="0081684B"/>
    <w:rsid w:val="00816BC0"/>
    <w:rsid w:val="00816CC0"/>
    <w:rsid w:val="00817195"/>
    <w:rsid w:val="00817B5F"/>
    <w:rsid w:val="008211E0"/>
    <w:rsid w:val="00821510"/>
    <w:rsid w:val="008229C3"/>
    <w:rsid w:val="00825B11"/>
    <w:rsid w:val="0082636F"/>
    <w:rsid w:val="00826CD7"/>
    <w:rsid w:val="00827129"/>
    <w:rsid w:val="00827873"/>
    <w:rsid w:val="00827B02"/>
    <w:rsid w:val="00831934"/>
    <w:rsid w:val="00831C84"/>
    <w:rsid w:val="00833343"/>
    <w:rsid w:val="00833478"/>
    <w:rsid w:val="00833B56"/>
    <w:rsid w:val="00833E2E"/>
    <w:rsid w:val="00834319"/>
    <w:rsid w:val="00835684"/>
    <w:rsid w:val="00835998"/>
    <w:rsid w:val="008359BD"/>
    <w:rsid w:val="008374D2"/>
    <w:rsid w:val="00837BFB"/>
    <w:rsid w:val="0084039B"/>
    <w:rsid w:val="008406A4"/>
    <w:rsid w:val="00841B5C"/>
    <w:rsid w:val="00843ACF"/>
    <w:rsid w:val="008443E3"/>
    <w:rsid w:val="00846D9E"/>
    <w:rsid w:val="00846F38"/>
    <w:rsid w:val="008505F7"/>
    <w:rsid w:val="00851130"/>
    <w:rsid w:val="008525FB"/>
    <w:rsid w:val="00852660"/>
    <w:rsid w:val="00854089"/>
    <w:rsid w:val="008543B6"/>
    <w:rsid w:val="008564C2"/>
    <w:rsid w:val="00857899"/>
    <w:rsid w:val="008602EE"/>
    <w:rsid w:val="00861F2F"/>
    <w:rsid w:val="00864C20"/>
    <w:rsid w:val="00865F2C"/>
    <w:rsid w:val="00866621"/>
    <w:rsid w:val="00866954"/>
    <w:rsid w:val="00866E4F"/>
    <w:rsid w:val="00866E62"/>
    <w:rsid w:val="00866F79"/>
    <w:rsid w:val="0086779A"/>
    <w:rsid w:val="00867F70"/>
    <w:rsid w:val="0087275D"/>
    <w:rsid w:val="008728C7"/>
    <w:rsid w:val="00873ACE"/>
    <w:rsid w:val="00874077"/>
    <w:rsid w:val="00875EEC"/>
    <w:rsid w:val="008771D9"/>
    <w:rsid w:val="00880485"/>
    <w:rsid w:val="00880A0A"/>
    <w:rsid w:val="008814D3"/>
    <w:rsid w:val="008823BF"/>
    <w:rsid w:val="00882813"/>
    <w:rsid w:val="0088445C"/>
    <w:rsid w:val="008852FB"/>
    <w:rsid w:val="00885672"/>
    <w:rsid w:val="00885BA6"/>
    <w:rsid w:val="00890CE1"/>
    <w:rsid w:val="008913B5"/>
    <w:rsid w:val="008919EC"/>
    <w:rsid w:val="008923F4"/>
    <w:rsid w:val="00892953"/>
    <w:rsid w:val="008934E0"/>
    <w:rsid w:val="008959BC"/>
    <w:rsid w:val="008966E3"/>
    <w:rsid w:val="008974A4"/>
    <w:rsid w:val="008A0943"/>
    <w:rsid w:val="008A122D"/>
    <w:rsid w:val="008A241E"/>
    <w:rsid w:val="008A29E7"/>
    <w:rsid w:val="008A354F"/>
    <w:rsid w:val="008A554A"/>
    <w:rsid w:val="008B1E20"/>
    <w:rsid w:val="008B251A"/>
    <w:rsid w:val="008B4922"/>
    <w:rsid w:val="008B511F"/>
    <w:rsid w:val="008B6407"/>
    <w:rsid w:val="008B6D0E"/>
    <w:rsid w:val="008C2904"/>
    <w:rsid w:val="008C6CCE"/>
    <w:rsid w:val="008C6D5F"/>
    <w:rsid w:val="008C7123"/>
    <w:rsid w:val="008C7567"/>
    <w:rsid w:val="008D0218"/>
    <w:rsid w:val="008D0816"/>
    <w:rsid w:val="008D13EC"/>
    <w:rsid w:val="008D4224"/>
    <w:rsid w:val="008D4C6E"/>
    <w:rsid w:val="008D54A8"/>
    <w:rsid w:val="008D55B2"/>
    <w:rsid w:val="008D7FFB"/>
    <w:rsid w:val="008E0AB5"/>
    <w:rsid w:val="008E2EF9"/>
    <w:rsid w:val="008E35DC"/>
    <w:rsid w:val="008E4379"/>
    <w:rsid w:val="008E4772"/>
    <w:rsid w:val="008F0092"/>
    <w:rsid w:val="008F28EC"/>
    <w:rsid w:val="008F3FA0"/>
    <w:rsid w:val="008F43E7"/>
    <w:rsid w:val="008F52DC"/>
    <w:rsid w:val="008F645A"/>
    <w:rsid w:val="008F6823"/>
    <w:rsid w:val="008F686C"/>
    <w:rsid w:val="008F6A16"/>
    <w:rsid w:val="00900ED7"/>
    <w:rsid w:val="00901595"/>
    <w:rsid w:val="00902194"/>
    <w:rsid w:val="0090230C"/>
    <w:rsid w:val="00902F87"/>
    <w:rsid w:val="00903821"/>
    <w:rsid w:val="00903A76"/>
    <w:rsid w:val="009044FD"/>
    <w:rsid w:val="0090658A"/>
    <w:rsid w:val="00906DAF"/>
    <w:rsid w:val="00910A71"/>
    <w:rsid w:val="0091135F"/>
    <w:rsid w:val="009118BC"/>
    <w:rsid w:val="0091364E"/>
    <w:rsid w:val="00920520"/>
    <w:rsid w:val="009205D3"/>
    <w:rsid w:val="00920642"/>
    <w:rsid w:val="00920ECD"/>
    <w:rsid w:val="00923143"/>
    <w:rsid w:val="00923AEA"/>
    <w:rsid w:val="00924E05"/>
    <w:rsid w:val="00926586"/>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473B9"/>
    <w:rsid w:val="00950415"/>
    <w:rsid w:val="0095078A"/>
    <w:rsid w:val="00950964"/>
    <w:rsid w:val="00950F15"/>
    <w:rsid w:val="00951043"/>
    <w:rsid w:val="0095115A"/>
    <w:rsid w:val="0095159D"/>
    <w:rsid w:val="0095372E"/>
    <w:rsid w:val="00953F29"/>
    <w:rsid w:val="009563A3"/>
    <w:rsid w:val="00956630"/>
    <w:rsid w:val="00960C1A"/>
    <w:rsid w:val="00960F73"/>
    <w:rsid w:val="009611B8"/>
    <w:rsid w:val="00963A9D"/>
    <w:rsid w:val="009656C2"/>
    <w:rsid w:val="00967632"/>
    <w:rsid w:val="009711F5"/>
    <w:rsid w:val="009717EF"/>
    <w:rsid w:val="0097180E"/>
    <w:rsid w:val="00972289"/>
    <w:rsid w:val="00973462"/>
    <w:rsid w:val="00975666"/>
    <w:rsid w:val="009763FB"/>
    <w:rsid w:val="009805EB"/>
    <w:rsid w:val="00980D9D"/>
    <w:rsid w:val="009828BE"/>
    <w:rsid w:val="00983334"/>
    <w:rsid w:val="0098538E"/>
    <w:rsid w:val="00985D81"/>
    <w:rsid w:val="0098647B"/>
    <w:rsid w:val="009875DC"/>
    <w:rsid w:val="00992929"/>
    <w:rsid w:val="00994A2F"/>
    <w:rsid w:val="0099588B"/>
    <w:rsid w:val="00995B37"/>
    <w:rsid w:val="00995B3E"/>
    <w:rsid w:val="00995F6E"/>
    <w:rsid w:val="00996C43"/>
    <w:rsid w:val="009A37B3"/>
    <w:rsid w:val="009A3B8A"/>
    <w:rsid w:val="009A40F9"/>
    <w:rsid w:val="009A413C"/>
    <w:rsid w:val="009A6082"/>
    <w:rsid w:val="009A7A47"/>
    <w:rsid w:val="009A7D00"/>
    <w:rsid w:val="009B262A"/>
    <w:rsid w:val="009B29D5"/>
    <w:rsid w:val="009B2AF7"/>
    <w:rsid w:val="009B2DF8"/>
    <w:rsid w:val="009B4359"/>
    <w:rsid w:val="009B4EA0"/>
    <w:rsid w:val="009B5DA8"/>
    <w:rsid w:val="009B72F9"/>
    <w:rsid w:val="009C091F"/>
    <w:rsid w:val="009C0F68"/>
    <w:rsid w:val="009C347A"/>
    <w:rsid w:val="009C4A98"/>
    <w:rsid w:val="009C56C6"/>
    <w:rsid w:val="009C570A"/>
    <w:rsid w:val="009C6612"/>
    <w:rsid w:val="009C70C2"/>
    <w:rsid w:val="009C72C0"/>
    <w:rsid w:val="009C78FF"/>
    <w:rsid w:val="009D1EAC"/>
    <w:rsid w:val="009D36FD"/>
    <w:rsid w:val="009D4634"/>
    <w:rsid w:val="009D5485"/>
    <w:rsid w:val="009D6196"/>
    <w:rsid w:val="009D6532"/>
    <w:rsid w:val="009D7BF1"/>
    <w:rsid w:val="009E4743"/>
    <w:rsid w:val="009E49A5"/>
    <w:rsid w:val="009E4F10"/>
    <w:rsid w:val="009E5A83"/>
    <w:rsid w:val="009E5B35"/>
    <w:rsid w:val="009E660E"/>
    <w:rsid w:val="009E7BF5"/>
    <w:rsid w:val="009F0CD1"/>
    <w:rsid w:val="009F1082"/>
    <w:rsid w:val="009F1269"/>
    <w:rsid w:val="009F25A4"/>
    <w:rsid w:val="009F2955"/>
    <w:rsid w:val="009F2A15"/>
    <w:rsid w:val="009F396A"/>
    <w:rsid w:val="009F3B01"/>
    <w:rsid w:val="009F4744"/>
    <w:rsid w:val="009F521E"/>
    <w:rsid w:val="009F61F8"/>
    <w:rsid w:val="009F6771"/>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2A3"/>
    <w:rsid w:val="00A12004"/>
    <w:rsid w:val="00A121E0"/>
    <w:rsid w:val="00A130C8"/>
    <w:rsid w:val="00A13AFB"/>
    <w:rsid w:val="00A14045"/>
    <w:rsid w:val="00A15BEC"/>
    <w:rsid w:val="00A17525"/>
    <w:rsid w:val="00A228FC"/>
    <w:rsid w:val="00A233B9"/>
    <w:rsid w:val="00A23967"/>
    <w:rsid w:val="00A25A55"/>
    <w:rsid w:val="00A25C96"/>
    <w:rsid w:val="00A26CAD"/>
    <w:rsid w:val="00A26D9F"/>
    <w:rsid w:val="00A274A8"/>
    <w:rsid w:val="00A31293"/>
    <w:rsid w:val="00A3178C"/>
    <w:rsid w:val="00A31C8F"/>
    <w:rsid w:val="00A32E7F"/>
    <w:rsid w:val="00A3314F"/>
    <w:rsid w:val="00A3542A"/>
    <w:rsid w:val="00A35C6F"/>
    <w:rsid w:val="00A37332"/>
    <w:rsid w:val="00A4029D"/>
    <w:rsid w:val="00A4039D"/>
    <w:rsid w:val="00A408C5"/>
    <w:rsid w:val="00A41248"/>
    <w:rsid w:val="00A43821"/>
    <w:rsid w:val="00A43AD8"/>
    <w:rsid w:val="00A44321"/>
    <w:rsid w:val="00A4474D"/>
    <w:rsid w:val="00A450B9"/>
    <w:rsid w:val="00A462CB"/>
    <w:rsid w:val="00A466C2"/>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2EDF"/>
    <w:rsid w:val="00A832F8"/>
    <w:rsid w:val="00A844D1"/>
    <w:rsid w:val="00A85CBC"/>
    <w:rsid w:val="00A85DAB"/>
    <w:rsid w:val="00A8683F"/>
    <w:rsid w:val="00A86F6F"/>
    <w:rsid w:val="00A8764C"/>
    <w:rsid w:val="00A916B8"/>
    <w:rsid w:val="00A93D61"/>
    <w:rsid w:val="00A95D03"/>
    <w:rsid w:val="00A9792B"/>
    <w:rsid w:val="00A97E57"/>
    <w:rsid w:val="00A97E80"/>
    <w:rsid w:val="00AA1165"/>
    <w:rsid w:val="00AA131B"/>
    <w:rsid w:val="00AA2258"/>
    <w:rsid w:val="00AA270D"/>
    <w:rsid w:val="00AA2F81"/>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6037"/>
    <w:rsid w:val="00AB6B75"/>
    <w:rsid w:val="00AB72BF"/>
    <w:rsid w:val="00AB7451"/>
    <w:rsid w:val="00AC0F76"/>
    <w:rsid w:val="00AC45C1"/>
    <w:rsid w:val="00AC4C4A"/>
    <w:rsid w:val="00AC530D"/>
    <w:rsid w:val="00AC5FC6"/>
    <w:rsid w:val="00AC6352"/>
    <w:rsid w:val="00AC6441"/>
    <w:rsid w:val="00AC6479"/>
    <w:rsid w:val="00AC682A"/>
    <w:rsid w:val="00AC71B2"/>
    <w:rsid w:val="00AC79D2"/>
    <w:rsid w:val="00AC7DF5"/>
    <w:rsid w:val="00AD0AB2"/>
    <w:rsid w:val="00AD743E"/>
    <w:rsid w:val="00AD77CB"/>
    <w:rsid w:val="00AE0A08"/>
    <w:rsid w:val="00AE13B0"/>
    <w:rsid w:val="00AE1462"/>
    <w:rsid w:val="00AE16E8"/>
    <w:rsid w:val="00AE37CD"/>
    <w:rsid w:val="00AE52F8"/>
    <w:rsid w:val="00AE5A5D"/>
    <w:rsid w:val="00AF00B7"/>
    <w:rsid w:val="00AF1458"/>
    <w:rsid w:val="00AF15AC"/>
    <w:rsid w:val="00AF1A08"/>
    <w:rsid w:val="00AF3EE9"/>
    <w:rsid w:val="00AF5D47"/>
    <w:rsid w:val="00AF6266"/>
    <w:rsid w:val="00AF64CD"/>
    <w:rsid w:val="00B003A8"/>
    <w:rsid w:val="00B01309"/>
    <w:rsid w:val="00B01995"/>
    <w:rsid w:val="00B01A89"/>
    <w:rsid w:val="00B02CF8"/>
    <w:rsid w:val="00B05ACE"/>
    <w:rsid w:val="00B068A1"/>
    <w:rsid w:val="00B07091"/>
    <w:rsid w:val="00B110CA"/>
    <w:rsid w:val="00B124E9"/>
    <w:rsid w:val="00B12BD4"/>
    <w:rsid w:val="00B13B9F"/>
    <w:rsid w:val="00B14FCC"/>
    <w:rsid w:val="00B1576D"/>
    <w:rsid w:val="00B16CE2"/>
    <w:rsid w:val="00B17411"/>
    <w:rsid w:val="00B17889"/>
    <w:rsid w:val="00B17DED"/>
    <w:rsid w:val="00B20A75"/>
    <w:rsid w:val="00B21E78"/>
    <w:rsid w:val="00B22F37"/>
    <w:rsid w:val="00B2478E"/>
    <w:rsid w:val="00B250A4"/>
    <w:rsid w:val="00B258BB"/>
    <w:rsid w:val="00B25B10"/>
    <w:rsid w:val="00B25C36"/>
    <w:rsid w:val="00B25F8E"/>
    <w:rsid w:val="00B2609E"/>
    <w:rsid w:val="00B266A0"/>
    <w:rsid w:val="00B27FA1"/>
    <w:rsid w:val="00B30150"/>
    <w:rsid w:val="00B3301A"/>
    <w:rsid w:val="00B33C1C"/>
    <w:rsid w:val="00B34A43"/>
    <w:rsid w:val="00B34E52"/>
    <w:rsid w:val="00B357AF"/>
    <w:rsid w:val="00B35E73"/>
    <w:rsid w:val="00B35F55"/>
    <w:rsid w:val="00B378E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841"/>
    <w:rsid w:val="00B66CD3"/>
    <w:rsid w:val="00B70044"/>
    <w:rsid w:val="00B70AC2"/>
    <w:rsid w:val="00B70F1B"/>
    <w:rsid w:val="00B71CA5"/>
    <w:rsid w:val="00B72018"/>
    <w:rsid w:val="00B73CCD"/>
    <w:rsid w:val="00B75021"/>
    <w:rsid w:val="00B75EA8"/>
    <w:rsid w:val="00B76F78"/>
    <w:rsid w:val="00B770AD"/>
    <w:rsid w:val="00B7731F"/>
    <w:rsid w:val="00B77B41"/>
    <w:rsid w:val="00B80D28"/>
    <w:rsid w:val="00B8120C"/>
    <w:rsid w:val="00B83FA3"/>
    <w:rsid w:val="00B85524"/>
    <w:rsid w:val="00B87038"/>
    <w:rsid w:val="00B902A3"/>
    <w:rsid w:val="00B9054B"/>
    <w:rsid w:val="00B917E4"/>
    <w:rsid w:val="00B9208F"/>
    <w:rsid w:val="00B930FB"/>
    <w:rsid w:val="00B940B4"/>
    <w:rsid w:val="00B9426B"/>
    <w:rsid w:val="00B95D5F"/>
    <w:rsid w:val="00B9795E"/>
    <w:rsid w:val="00BA202C"/>
    <w:rsid w:val="00BA303C"/>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50C"/>
    <w:rsid w:val="00BB760E"/>
    <w:rsid w:val="00BC0399"/>
    <w:rsid w:val="00BC0FD6"/>
    <w:rsid w:val="00BC1C78"/>
    <w:rsid w:val="00BC2177"/>
    <w:rsid w:val="00BC3CAC"/>
    <w:rsid w:val="00BC3FE3"/>
    <w:rsid w:val="00BC523C"/>
    <w:rsid w:val="00BC6A3C"/>
    <w:rsid w:val="00BC7E72"/>
    <w:rsid w:val="00BD1C4D"/>
    <w:rsid w:val="00BD1EF3"/>
    <w:rsid w:val="00BD279D"/>
    <w:rsid w:val="00BD4029"/>
    <w:rsid w:val="00BD7199"/>
    <w:rsid w:val="00BD7E42"/>
    <w:rsid w:val="00BE0022"/>
    <w:rsid w:val="00BE2379"/>
    <w:rsid w:val="00BE318E"/>
    <w:rsid w:val="00BE45EA"/>
    <w:rsid w:val="00BE491E"/>
    <w:rsid w:val="00BE55C7"/>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129D4"/>
    <w:rsid w:val="00C13B39"/>
    <w:rsid w:val="00C14112"/>
    <w:rsid w:val="00C14C81"/>
    <w:rsid w:val="00C14C9B"/>
    <w:rsid w:val="00C1548D"/>
    <w:rsid w:val="00C160F7"/>
    <w:rsid w:val="00C17167"/>
    <w:rsid w:val="00C200CD"/>
    <w:rsid w:val="00C21C0D"/>
    <w:rsid w:val="00C22061"/>
    <w:rsid w:val="00C22A17"/>
    <w:rsid w:val="00C239C0"/>
    <w:rsid w:val="00C24BC1"/>
    <w:rsid w:val="00C25745"/>
    <w:rsid w:val="00C25D78"/>
    <w:rsid w:val="00C26933"/>
    <w:rsid w:val="00C26E4A"/>
    <w:rsid w:val="00C27050"/>
    <w:rsid w:val="00C27065"/>
    <w:rsid w:val="00C30F67"/>
    <w:rsid w:val="00C31514"/>
    <w:rsid w:val="00C31AB9"/>
    <w:rsid w:val="00C329BB"/>
    <w:rsid w:val="00C35E2F"/>
    <w:rsid w:val="00C3620B"/>
    <w:rsid w:val="00C3715F"/>
    <w:rsid w:val="00C37474"/>
    <w:rsid w:val="00C40107"/>
    <w:rsid w:val="00C40A7D"/>
    <w:rsid w:val="00C412E9"/>
    <w:rsid w:val="00C41C1F"/>
    <w:rsid w:val="00C41FAA"/>
    <w:rsid w:val="00C4290A"/>
    <w:rsid w:val="00C45F63"/>
    <w:rsid w:val="00C460B7"/>
    <w:rsid w:val="00C463C0"/>
    <w:rsid w:val="00C514D7"/>
    <w:rsid w:val="00C52162"/>
    <w:rsid w:val="00C5321E"/>
    <w:rsid w:val="00C53B1F"/>
    <w:rsid w:val="00C55441"/>
    <w:rsid w:val="00C558C5"/>
    <w:rsid w:val="00C57064"/>
    <w:rsid w:val="00C572E6"/>
    <w:rsid w:val="00C57ED4"/>
    <w:rsid w:val="00C606EE"/>
    <w:rsid w:val="00C612EB"/>
    <w:rsid w:val="00C61B70"/>
    <w:rsid w:val="00C62EEC"/>
    <w:rsid w:val="00C63DC4"/>
    <w:rsid w:val="00C64CCD"/>
    <w:rsid w:val="00C64EA5"/>
    <w:rsid w:val="00C65889"/>
    <w:rsid w:val="00C65B5B"/>
    <w:rsid w:val="00C70934"/>
    <w:rsid w:val="00C7235C"/>
    <w:rsid w:val="00C7380B"/>
    <w:rsid w:val="00C738BA"/>
    <w:rsid w:val="00C73DB9"/>
    <w:rsid w:val="00C74678"/>
    <w:rsid w:val="00C748C5"/>
    <w:rsid w:val="00C81528"/>
    <w:rsid w:val="00C8344B"/>
    <w:rsid w:val="00C83551"/>
    <w:rsid w:val="00C842A6"/>
    <w:rsid w:val="00C843B1"/>
    <w:rsid w:val="00C8500F"/>
    <w:rsid w:val="00C8741D"/>
    <w:rsid w:val="00C87F19"/>
    <w:rsid w:val="00C91610"/>
    <w:rsid w:val="00C9425B"/>
    <w:rsid w:val="00C948E6"/>
    <w:rsid w:val="00C95985"/>
    <w:rsid w:val="00C96E06"/>
    <w:rsid w:val="00C97877"/>
    <w:rsid w:val="00CA1229"/>
    <w:rsid w:val="00CA1472"/>
    <w:rsid w:val="00CA171A"/>
    <w:rsid w:val="00CA1BA8"/>
    <w:rsid w:val="00CA2543"/>
    <w:rsid w:val="00CA25C3"/>
    <w:rsid w:val="00CA398E"/>
    <w:rsid w:val="00CA42E3"/>
    <w:rsid w:val="00CA562B"/>
    <w:rsid w:val="00CA5EBE"/>
    <w:rsid w:val="00CA608C"/>
    <w:rsid w:val="00CA638D"/>
    <w:rsid w:val="00CA7765"/>
    <w:rsid w:val="00CA784C"/>
    <w:rsid w:val="00CB427D"/>
    <w:rsid w:val="00CB458A"/>
    <w:rsid w:val="00CB56CB"/>
    <w:rsid w:val="00CB5943"/>
    <w:rsid w:val="00CB6175"/>
    <w:rsid w:val="00CB6C8F"/>
    <w:rsid w:val="00CB7F4C"/>
    <w:rsid w:val="00CC0244"/>
    <w:rsid w:val="00CC0411"/>
    <w:rsid w:val="00CC2AFD"/>
    <w:rsid w:val="00CC3660"/>
    <w:rsid w:val="00CC5026"/>
    <w:rsid w:val="00CC6068"/>
    <w:rsid w:val="00CC6329"/>
    <w:rsid w:val="00CC7940"/>
    <w:rsid w:val="00CD01B9"/>
    <w:rsid w:val="00CD05A4"/>
    <w:rsid w:val="00CD16D4"/>
    <w:rsid w:val="00CD19F7"/>
    <w:rsid w:val="00CD1B91"/>
    <w:rsid w:val="00CD2D8E"/>
    <w:rsid w:val="00CD3464"/>
    <w:rsid w:val="00CD5CDB"/>
    <w:rsid w:val="00CD6056"/>
    <w:rsid w:val="00CD69FE"/>
    <w:rsid w:val="00CE0655"/>
    <w:rsid w:val="00CE0DAF"/>
    <w:rsid w:val="00CE14B2"/>
    <w:rsid w:val="00CE333C"/>
    <w:rsid w:val="00CE3FFE"/>
    <w:rsid w:val="00CE4022"/>
    <w:rsid w:val="00CE6A26"/>
    <w:rsid w:val="00CE6A72"/>
    <w:rsid w:val="00CE722F"/>
    <w:rsid w:val="00CF03E1"/>
    <w:rsid w:val="00CF0576"/>
    <w:rsid w:val="00CF0FF3"/>
    <w:rsid w:val="00CF12EE"/>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2ECA"/>
    <w:rsid w:val="00D15011"/>
    <w:rsid w:val="00D15768"/>
    <w:rsid w:val="00D1633E"/>
    <w:rsid w:val="00D16DCC"/>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6C40"/>
    <w:rsid w:val="00D3768A"/>
    <w:rsid w:val="00D41BE5"/>
    <w:rsid w:val="00D424F2"/>
    <w:rsid w:val="00D44CE6"/>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E0B"/>
    <w:rsid w:val="00D70511"/>
    <w:rsid w:val="00D70836"/>
    <w:rsid w:val="00D726FC"/>
    <w:rsid w:val="00D741EC"/>
    <w:rsid w:val="00D7590B"/>
    <w:rsid w:val="00D76340"/>
    <w:rsid w:val="00D80225"/>
    <w:rsid w:val="00D813AD"/>
    <w:rsid w:val="00D813E8"/>
    <w:rsid w:val="00D81A0B"/>
    <w:rsid w:val="00D82023"/>
    <w:rsid w:val="00D833D5"/>
    <w:rsid w:val="00D83D6D"/>
    <w:rsid w:val="00D845BB"/>
    <w:rsid w:val="00D85123"/>
    <w:rsid w:val="00D866C6"/>
    <w:rsid w:val="00D867CF"/>
    <w:rsid w:val="00D90075"/>
    <w:rsid w:val="00D90D36"/>
    <w:rsid w:val="00D92331"/>
    <w:rsid w:val="00D92B4B"/>
    <w:rsid w:val="00D94D31"/>
    <w:rsid w:val="00D9580B"/>
    <w:rsid w:val="00D95E9A"/>
    <w:rsid w:val="00D973CC"/>
    <w:rsid w:val="00D9742F"/>
    <w:rsid w:val="00DA22B9"/>
    <w:rsid w:val="00DA235A"/>
    <w:rsid w:val="00DA36D9"/>
    <w:rsid w:val="00DA41F8"/>
    <w:rsid w:val="00DA48D6"/>
    <w:rsid w:val="00DA7D01"/>
    <w:rsid w:val="00DB0437"/>
    <w:rsid w:val="00DB1308"/>
    <w:rsid w:val="00DB1E8A"/>
    <w:rsid w:val="00DB2BB8"/>
    <w:rsid w:val="00DB2CDB"/>
    <w:rsid w:val="00DB43B0"/>
    <w:rsid w:val="00DB5877"/>
    <w:rsid w:val="00DB68E9"/>
    <w:rsid w:val="00DB761D"/>
    <w:rsid w:val="00DB7D41"/>
    <w:rsid w:val="00DC0053"/>
    <w:rsid w:val="00DC070B"/>
    <w:rsid w:val="00DC1529"/>
    <w:rsid w:val="00DC25CD"/>
    <w:rsid w:val="00DC3016"/>
    <w:rsid w:val="00DC40EC"/>
    <w:rsid w:val="00DC4AA9"/>
    <w:rsid w:val="00DC695D"/>
    <w:rsid w:val="00DC6C0E"/>
    <w:rsid w:val="00DC73C6"/>
    <w:rsid w:val="00DD02FE"/>
    <w:rsid w:val="00DD179D"/>
    <w:rsid w:val="00DD4BE3"/>
    <w:rsid w:val="00DD543E"/>
    <w:rsid w:val="00DD7BAD"/>
    <w:rsid w:val="00DE030E"/>
    <w:rsid w:val="00DE24DF"/>
    <w:rsid w:val="00DE24E5"/>
    <w:rsid w:val="00DE31E4"/>
    <w:rsid w:val="00DE33A3"/>
    <w:rsid w:val="00DE40E6"/>
    <w:rsid w:val="00DE5D52"/>
    <w:rsid w:val="00DE7A9D"/>
    <w:rsid w:val="00DF0640"/>
    <w:rsid w:val="00DF14E8"/>
    <w:rsid w:val="00DF1CF6"/>
    <w:rsid w:val="00DF1EE6"/>
    <w:rsid w:val="00DF3165"/>
    <w:rsid w:val="00DF38B0"/>
    <w:rsid w:val="00DF5174"/>
    <w:rsid w:val="00DF53D1"/>
    <w:rsid w:val="00DF5BDD"/>
    <w:rsid w:val="00DF618F"/>
    <w:rsid w:val="00DF6838"/>
    <w:rsid w:val="00E03F24"/>
    <w:rsid w:val="00E04547"/>
    <w:rsid w:val="00E045C5"/>
    <w:rsid w:val="00E056FB"/>
    <w:rsid w:val="00E05BC2"/>
    <w:rsid w:val="00E05C1B"/>
    <w:rsid w:val="00E077CF"/>
    <w:rsid w:val="00E077E9"/>
    <w:rsid w:val="00E07C2F"/>
    <w:rsid w:val="00E07F9C"/>
    <w:rsid w:val="00E10DE3"/>
    <w:rsid w:val="00E122B7"/>
    <w:rsid w:val="00E12D2E"/>
    <w:rsid w:val="00E13857"/>
    <w:rsid w:val="00E1464B"/>
    <w:rsid w:val="00E1667A"/>
    <w:rsid w:val="00E16A38"/>
    <w:rsid w:val="00E174A5"/>
    <w:rsid w:val="00E17CDF"/>
    <w:rsid w:val="00E2014D"/>
    <w:rsid w:val="00E20589"/>
    <w:rsid w:val="00E20DE8"/>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618E"/>
    <w:rsid w:val="00E566F2"/>
    <w:rsid w:val="00E57384"/>
    <w:rsid w:val="00E57DE0"/>
    <w:rsid w:val="00E601DD"/>
    <w:rsid w:val="00E60A3C"/>
    <w:rsid w:val="00E614F2"/>
    <w:rsid w:val="00E61817"/>
    <w:rsid w:val="00E61B54"/>
    <w:rsid w:val="00E62225"/>
    <w:rsid w:val="00E62B29"/>
    <w:rsid w:val="00E643D5"/>
    <w:rsid w:val="00E645B2"/>
    <w:rsid w:val="00E6500A"/>
    <w:rsid w:val="00E65EB8"/>
    <w:rsid w:val="00E65EDC"/>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64A"/>
    <w:rsid w:val="00E75FDA"/>
    <w:rsid w:val="00E76173"/>
    <w:rsid w:val="00E76458"/>
    <w:rsid w:val="00E77432"/>
    <w:rsid w:val="00E80F83"/>
    <w:rsid w:val="00E82089"/>
    <w:rsid w:val="00E82E03"/>
    <w:rsid w:val="00E84E3D"/>
    <w:rsid w:val="00E8562D"/>
    <w:rsid w:val="00E867BC"/>
    <w:rsid w:val="00E90EB0"/>
    <w:rsid w:val="00E92DF8"/>
    <w:rsid w:val="00E94598"/>
    <w:rsid w:val="00E961C6"/>
    <w:rsid w:val="00E962E6"/>
    <w:rsid w:val="00E9663C"/>
    <w:rsid w:val="00E97245"/>
    <w:rsid w:val="00EA1435"/>
    <w:rsid w:val="00EA14DE"/>
    <w:rsid w:val="00EA3BA2"/>
    <w:rsid w:val="00EA4C54"/>
    <w:rsid w:val="00EA56BA"/>
    <w:rsid w:val="00EA6721"/>
    <w:rsid w:val="00EA7DC2"/>
    <w:rsid w:val="00EB02C3"/>
    <w:rsid w:val="00EB113D"/>
    <w:rsid w:val="00EB17D9"/>
    <w:rsid w:val="00EB190E"/>
    <w:rsid w:val="00EB2217"/>
    <w:rsid w:val="00EB27C5"/>
    <w:rsid w:val="00EB2F31"/>
    <w:rsid w:val="00EB3C4E"/>
    <w:rsid w:val="00EB512A"/>
    <w:rsid w:val="00EB55A9"/>
    <w:rsid w:val="00EB73A3"/>
    <w:rsid w:val="00EC0168"/>
    <w:rsid w:val="00EC13A1"/>
    <w:rsid w:val="00EC29C5"/>
    <w:rsid w:val="00EC2A5C"/>
    <w:rsid w:val="00EC2F37"/>
    <w:rsid w:val="00EC2FE0"/>
    <w:rsid w:val="00EC42BE"/>
    <w:rsid w:val="00EC5A7E"/>
    <w:rsid w:val="00EC7B83"/>
    <w:rsid w:val="00ED0B57"/>
    <w:rsid w:val="00ED17B8"/>
    <w:rsid w:val="00ED188D"/>
    <w:rsid w:val="00ED20E9"/>
    <w:rsid w:val="00ED46C5"/>
    <w:rsid w:val="00ED620B"/>
    <w:rsid w:val="00EE0EA9"/>
    <w:rsid w:val="00EE2172"/>
    <w:rsid w:val="00EE313C"/>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1393"/>
    <w:rsid w:val="00F030F0"/>
    <w:rsid w:val="00F03739"/>
    <w:rsid w:val="00F04568"/>
    <w:rsid w:val="00F057BB"/>
    <w:rsid w:val="00F05939"/>
    <w:rsid w:val="00F05E19"/>
    <w:rsid w:val="00F077AD"/>
    <w:rsid w:val="00F07935"/>
    <w:rsid w:val="00F1071A"/>
    <w:rsid w:val="00F11520"/>
    <w:rsid w:val="00F1165B"/>
    <w:rsid w:val="00F1244C"/>
    <w:rsid w:val="00F13AFA"/>
    <w:rsid w:val="00F158DF"/>
    <w:rsid w:val="00F1638A"/>
    <w:rsid w:val="00F17ADC"/>
    <w:rsid w:val="00F20267"/>
    <w:rsid w:val="00F21EE9"/>
    <w:rsid w:val="00F22E8F"/>
    <w:rsid w:val="00F25B38"/>
    <w:rsid w:val="00F25D98"/>
    <w:rsid w:val="00F265BC"/>
    <w:rsid w:val="00F26D9D"/>
    <w:rsid w:val="00F26EB0"/>
    <w:rsid w:val="00F26F13"/>
    <w:rsid w:val="00F270FC"/>
    <w:rsid w:val="00F300FB"/>
    <w:rsid w:val="00F30810"/>
    <w:rsid w:val="00F32E4B"/>
    <w:rsid w:val="00F343F6"/>
    <w:rsid w:val="00F36C5D"/>
    <w:rsid w:val="00F37677"/>
    <w:rsid w:val="00F37A5A"/>
    <w:rsid w:val="00F41644"/>
    <w:rsid w:val="00F42C5F"/>
    <w:rsid w:val="00F431BB"/>
    <w:rsid w:val="00F435D4"/>
    <w:rsid w:val="00F45882"/>
    <w:rsid w:val="00F45898"/>
    <w:rsid w:val="00F469DC"/>
    <w:rsid w:val="00F47785"/>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2DDE"/>
    <w:rsid w:val="00F6323A"/>
    <w:rsid w:val="00F63C74"/>
    <w:rsid w:val="00F648EC"/>
    <w:rsid w:val="00F64ADA"/>
    <w:rsid w:val="00F657B3"/>
    <w:rsid w:val="00F66BBF"/>
    <w:rsid w:val="00F66D81"/>
    <w:rsid w:val="00F67B5F"/>
    <w:rsid w:val="00F701C7"/>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43CD"/>
    <w:rsid w:val="00F95F33"/>
    <w:rsid w:val="00F960D0"/>
    <w:rsid w:val="00F973F2"/>
    <w:rsid w:val="00F97B5C"/>
    <w:rsid w:val="00F97BD6"/>
    <w:rsid w:val="00FA098A"/>
    <w:rsid w:val="00FA1695"/>
    <w:rsid w:val="00FA1B5D"/>
    <w:rsid w:val="00FA2A2B"/>
    <w:rsid w:val="00FA2CF7"/>
    <w:rsid w:val="00FA3312"/>
    <w:rsid w:val="00FA3CDE"/>
    <w:rsid w:val="00FA43CE"/>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F50"/>
    <w:rsid w:val="00FC0C0B"/>
    <w:rsid w:val="00FC29D3"/>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D6A36"/>
    <w:rsid w:val="00FE1386"/>
    <w:rsid w:val="00FE16C9"/>
    <w:rsid w:val="00FE3671"/>
    <w:rsid w:val="00FE43E8"/>
    <w:rsid w:val="00FE4D05"/>
    <w:rsid w:val="00FE4FF8"/>
    <w:rsid w:val="00FE54F8"/>
    <w:rsid w:val="00FE578A"/>
    <w:rsid w:val="00FE7AC2"/>
    <w:rsid w:val="00FF1639"/>
    <w:rsid w:val="00FF1CD5"/>
    <w:rsid w:val="00FF2846"/>
    <w:rsid w:val="00FF28B3"/>
    <w:rsid w:val="00FF39F7"/>
    <w:rsid w:val="00FF4A71"/>
    <w:rsid w:val="00FF4EBA"/>
    <w:rsid w:val="00FF6655"/>
    <w:rsid w:val="00FF66D5"/>
    <w:rsid w:val="00FF68CF"/>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sv-SE" w:eastAsia="sv-S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780610"/>
    <w:pPr>
      <w:spacing w:after="180"/>
    </w:pPr>
    <w:rPr>
      <w:rFonts w:ascii="Times New Roman" w:hAnsi="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24"/>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s>
      <w:outlineLvl w:val="4"/>
    </w:pPr>
    <w:rPr>
      <w:sz w:val="22"/>
    </w:rPr>
  </w:style>
  <w:style w:type="paragraph" w:styleId="Heading6">
    <w:name w:val="heading 6"/>
    <w:basedOn w:val="H6"/>
    <w:next w:val="Normal"/>
    <w:link w:val="Heading6Char"/>
    <w:uiPriority w:val="99"/>
    <w:qFormat/>
    <w:rsid w:val="00D04AFA"/>
    <w:pPr>
      <w:numPr>
        <w:ilvl w:val="5"/>
      </w:numPr>
      <w:tabs>
        <w:tab w:val="num" w:pos="643"/>
      </w:tabs>
      <w:outlineLvl w:val="5"/>
    </w:pPr>
  </w:style>
  <w:style w:type="paragraph" w:styleId="Heading7">
    <w:name w:val="heading 7"/>
    <w:basedOn w:val="H6"/>
    <w:next w:val="Normal"/>
    <w:link w:val="Heading7Char"/>
    <w:uiPriority w:val="99"/>
    <w:qFormat/>
    <w:rsid w:val="00D04AFA"/>
    <w:pPr>
      <w:numPr>
        <w:ilvl w:val="6"/>
      </w:numPr>
      <w:tabs>
        <w:tab w:val="num" w:pos="643"/>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sid w:val="005E1CEA"/>
    <w:rPr>
      <w:rFonts w:ascii="Arial" w:hAnsi="Arial"/>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locked/>
    <w:rsid w:val="005E1CEA"/>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uiPriority w:val="99"/>
    <w:locked/>
    <w:rsid w:val="005E1CEA"/>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5E1CEA"/>
    <w:rPr>
      <w:rFonts w:ascii="Arial" w:hAnsi="Arial"/>
      <w:sz w:val="24"/>
      <w:szCs w:val="20"/>
      <w:lang w:val="en-GB" w:eastAsia="en-US"/>
    </w:rPr>
  </w:style>
  <w:style w:type="character" w:customStyle="1" w:styleId="Heading5Char">
    <w:name w:val="Heading 5 Char"/>
    <w:aliases w:val="h5 Char,Heading5 Char"/>
    <w:basedOn w:val="DefaultParagraphFont"/>
    <w:link w:val="Heading5"/>
    <w:uiPriority w:val="99"/>
    <w:locked/>
    <w:rsid w:val="005E1CEA"/>
    <w:rPr>
      <w:rFonts w:ascii="Arial" w:hAnsi="Arial"/>
      <w:szCs w:val="20"/>
      <w:lang w:val="en-GB" w:eastAsia="en-US"/>
    </w:rPr>
  </w:style>
  <w:style w:type="character" w:customStyle="1" w:styleId="Heading6Char">
    <w:name w:val="Heading 6 Char"/>
    <w:basedOn w:val="DefaultParagraphFont"/>
    <w:link w:val="Heading6"/>
    <w:uiPriority w:val="99"/>
    <w:locked/>
    <w:rsid w:val="005E1CEA"/>
    <w:rPr>
      <w:rFonts w:ascii="Arial" w:hAnsi="Arial"/>
      <w:sz w:val="20"/>
      <w:szCs w:val="20"/>
      <w:lang w:val="en-GB" w:eastAsia="en-US"/>
    </w:rPr>
  </w:style>
  <w:style w:type="character" w:customStyle="1" w:styleId="Heading7Char">
    <w:name w:val="Heading 7 Char"/>
    <w:basedOn w:val="DefaultParagraphFont"/>
    <w:link w:val="Heading7"/>
    <w:uiPriority w:val="99"/>
    <w:locked/>
    <w:rsid w:val="005E1CEA"/>
    <w:rPr>
      <w:rFonts w:ascii="Arial" w:hAnsi="Arial"/>
      <w:sz w:val="20"/>
      <w:szCs w:val="20"/>
      <w:lang w:val="en-GB" w:eastAsia="en-US"/>
    </w:rPr>
  </w:style>
  <w:style w:type="character" w:customStyle="1" w:styleId="Heading8Char">
    <w:name w:val="Heading 8 Char"/>
    <w:basedOn w:val="DefaultParagraphFont"/>
    <w:link w:val="Heading8"/>
    <w:uiPriority w:val="99"/>
    <w:locked/>
    <w:rsid w:val="005E1CEA"/>
    <w:rPr>
      <w:rFonts w:ascii="Arial" w:hAnsi="Arial"/>
      <w:sz w:val="36"/>
      <w:szCs w:val="20"/>
      <w:lang w:val="en-GB" w:eastAsia="en-US"/>
    </w:rPr>
  </w:style>
  <w:style w:type="character" w:customStyle="1" w:styleId="Heading9Char">
    <w:name w:val="Heading 9 Char"/>
    <w:basedOn w:val="DefaultParagraphFont"/>
    <w:link w:val="Heading9"/>
    <w:uiPriority w:val="99"/>
    <w:locked/>
    <w:rsid w:val="005E1CEA"/>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rPr>
      <w:sz w:val="20"/>
    </w:r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5E1CEA"/>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locked/>
    <w:rsid w:val="005E1CEA"/>
    <w:rPr>
      <w:rFonts w:ascii="Times New Roman" w:hAnsi="Times New Roman" w:cs="Times New Roman"/>
      <w:sz w:val="20"/>
      <w:szCs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basedOn w:val="DefaultParagraphFont"/>
    <w:link w:val="TAL"/>
    <w:uiPriority w:val="99"/>
    <w:locked/>
    <w:rsid w:val="00E61B54"/>
    <w:rPr>
      <w:rFonts w:ascii="Arial" w:hAnsi="Arial" w:cs="Times New Roman"/>
      <w:sz w:val="18"/>
      <w:lang w:val="en-GB" w:eastAsia="en-US" w:bidi="ar-SA"/>
    </w:rPr>
  </w:style>
  <w:style w:type="character" w:customStyle="1" w:styleId="TACChar">
    <w:name w:val="TAC Char"/>
    <w:basedOn w:val="DefaultParagraphFont"/>
    <w:link w:val="TAC"/>
    <w:uiPriority w:val="99"/>
    <w:locked/>
    <w:rsid w:val="00E61B54"/>
    <w:rPr>
      <w:rFonts w:ascii="Arial" w:hAnsi="Arial" w:cs="Times New Roman"/>
      <w:sz w:val="18"/>
      <w:lang w:val="en-GB" w:eastAsia="en-US" w:bidi="ar-SA"/>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basedOn w:val="DefaultParagraphFont"/>
    <w:link w:val="TH"/>
    <w:uiPriority w:val="99"/>
    <w:locked/>
    <w:rsid w:val="00E61B54"/>
    <w:rPr>
      <w:rFonts w:ascii="Arial" w:hAnsi="Arial" w:cs="Times New Roman"/>
      <w:b/>
      <w:lang w:val="en-GB" w:eastAsia="en-US" w:bidi="ar-SA"/>
    </w:rPr>
  </w:style>
  <w:style w:type="paragraph" w:customStyle="1" w:styleId="NO">
    <w:name w:val="NO"/>
    <w:basedOn w:val="Normal"/>
    <w:link w:val="NOChar"/>
    <w:uiPriority w:val="99"/>
    <w:rsid w:val="00D04AFA"/>
    <w:pPr>
      <w:keepLines/>
      <w:ind w:left="1135" w:hanging="851"/>
    </w:pPr>
  </w:style>
  <w:style w:type="character" w:customStyle="1" w:styleId="NOChar">
    <w:name w:val="NO Char"/>
    <w:basedOn w:val="DefaultParagraphFont"/>
    <w:link w:val="NO"/>
    <w:uiPriority w:val="99"/>
    <w:locked/>
    <w:rsid w:val="00E61B54"/>
    <w:rPr>
      <w:rFonts w:cs="Times New Roman"/>
      <w:lang w:val="en-GB" w:eastAsia="en-US" w:bidi="ar-SA"/>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style>
  <w:style w:type="character" w:customStyle="1" w:styleId="B1Char">
    <w:name w:val="B1 Char"/>
    <w:basedOn w:val="DefaultParagraphFont"/>
    <w:link w:val="B1"/>
    <w:uiPriority w:val="99"/>
    <w:locked/>
    <w:rsid w:val="000618C0"/>
    <w:rPr>
      <w:rFonts w:cs="Times New Roman"/>
      <w:lang w:val="en-GB" w:eastAsia="en-US" w:bidi="ar-SA"/>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rPr>
      <w:i/>
    </w:rPr>
  </w:style>
  <w:style w:type="character" w:customStyle="1" w:styleId="FooterChar">
    <w:name w:val="Footer Char"/>
    <w:basedOn w:val="DefaultParagraphFont"/>
    <w:link w:val="Footer"/>
    <w:uiPriority w:val="99"/>
    <w:semiHidden/>
    <w:locked/>
    <w:rsid w:val="005E1CEA"/>
    <w:rPr>
      <w:rFonts w:ascii="Times New Roman" w:hAnsi="Times New Roman" w:cs="Times New Roman"/>
      <w:sz w:val="20"/>
      <w:szCs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sz w:val="20"/>
      <w:szCs w:val="20"/>
      <w:lang w:val="en-GB" w:eastAsia="en-US"/>
    </w:rPr>
  </w:style>
  <w:style w:type="paragraph" w:customStyle="1" w:styleId="tdoc-header">
    <w:name w:val="tdoc-header"/>
    <w:uiPriority w:val="99"/>
    <w:rsid w:val="00D04AFA"/>
    <w:rPr>
      <w:rFonts w:ascii="Arial" w:hAnsi="Arial"/>
      <w:noProof/>
      <w:sz w:val="24"/>
      <w:szCs w:val="20"/>
      <w:lang w:val="en-GB" w:eastAsia="en-US"/>
    </w:rPr>
  </w:style>
  <w:style w:type="character" w:styleId="Hyperlink">
    <w:name w:val="Hyperlink"/>
    <w:basedOn w:val="DefaultParagraphFont"/>
    <w:uiPriority w:val="99"/>
    <w:rsid w:val="00D04AFA"/>
    <w:rPr>
      <w:rFonts w:cs="Times New Roman"/>
      <w:color w:val="0000FF"/>
      <w:u w:val="single"/>
    </w:rPr>
  </w:style>
  <w:style w:type="character" w:styleId="CommentReference">
    <w:name w:val="annotation reference"/>
    <w:basedOn w:val="DefaultParagraphFont"/>
    <w:uiPriority w:val="99"/>
    <w:semiHidden/>
    <w:rsid w:val="00D04AFA"/>
    <w:rPr>
      <w:rFonts w:cs="Times New Roman"/>
      <w:sz w:val="16"/>
    </w:rPr>
  </w:style>
  <w:style w:type="paragraph" w:styleId="CommentText">
    <w:name w:val="annotation text"/>
    <w:basedOn w:val="Normal"/>
    <w:link w:val="CommentTextChar"/>
    <w:uiPriority w:val="99"/>
    <w:semiHidden/>
    <w:rsid w:val="00D04AFA"/>
  </w:style>
  <w:style w:type="character" w:customStyle="1" w:styleId="CommentTextChar">
    <w:name w:val="Comment Text Char"/>
    <w:basedOn w:val="DefaultParagraphFont"/>
    <w:link w:val="CommentText"/>
    <w:uiPriority w:val="99"/>
    <w:semiHidden/>
    <w:locked/>
    <w:rsid w:val="00D62E96"/>
    <w:rPr>
      <w:rFonts w:ascii="Times New Roman" w:hAnsi="Times New Roman" w:cs="Times New Roman"/>
      <w:lang w:val="en-GB"/>
    </w:rPr>
  </w:style>
  <w:style w:type="character" w:styleId="FollowedHyperlink">
    <w:name w:val="FollowedHyperlink"/>
    <w:basedOn w:val="DefaultParagraphFont"/>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bCs/>
    </w:rPr>
  </w:style>
  <w:style w:type="character" w:customStyle="1" w:styleId="CommentSubjectChar">
    <w:name w:val="Comment Subject Char"/>
    <w:basedOn w:val="CommentTextChar"/>
    <w:link w:val="CommentSubject"/>
    <w:uiPriority w:val="99"/>
    <w:semiHidden/>
    <w:locked/>
    <w:rsid w:val="005E1CEA"/>
    <w:rPr>
      <w:b/>
      <w:bCs/>
      <w:sz w:val="20"/>
      <w:szCs w:val="20"/>
      <w:lang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szCs w:val="24"/>
      <w:lang w:val="en-US"/>
    </w:rPr>
  </w:style>
  <w:style w:type="character" w:customStyle="1" w:styleId="BodyTextChar">
    <w:name w:val="Body Text Char"/>
    <w:aliases w:val="bt Char"/>
    <w:basedOn w:val="DefaultParagraphFont"/>
    <w:link w:val="BodyText"/>
    <w:uiPriority w:val="99"/>
    <w:locked/>
    <w:rsid w:val="006F0235"/>
    <w:rPr>
      <w:rFonts w:cs="Times New Roman"/>
      <w:sz w:val="24"/>
      <w:szCs w:val="24"/>
      <w:lang w:val="en-US" w:eastAsia="en-US" w:bidi="ar-SA"/>
    </w:rPr>
  </w:style>
  <w:style w:type="character" w:customStyle="1" w:styleId="BodyTextChar1">
    <w:name w:val="Body Text Char1"/>
    <w:aliases w:val="bt Char1"/>
    <w:basedOn w:val="DefaultParagraphFont"/>
    <w:link w:val="BodyText"/>
    <w:uiPriority w:val="99"/>
    <w:locked/>
    <w:rsid w:val="00D9580B"/>
    <w:rPr>
      <w:rFonts w:ascii="Times New Roman" w:hAnsi="Times New Roman" w:cs="Times New Roman"/>
      <w:sz w:val="24"/>
      <w:szCs w:val="24"/>
    </w:rPr>
  </w:style>
  <w:style w:type="character" w:styleId="PageNumber">
    <w:name w:val="page number"/>
    <w:basedOn w:val="DefaultParagraphFont"/>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2"/>
      </w:numPr>
    </w:pPr>
    <w:rPr>
      <w:rFonts w:eastAsia="MS Mincho"/>
    </w:rPr>
  </w:style>
  <w:style w:type="paragraph" w:customStyle="1" w:styleId="ZchnZchn">
    <w:name w:val="Zchn Zchn"/>
    <w:uiPriority w:val="99"/>
    <w:semiHidden/>
    <w:rsid w:val="0033186E"/>
    <w:pPr>
      <w:keepNext/>
      <w:numPr>
        <w:numId w:val="23"/>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table" w:styleId="TableGrid">
    <w:name w:val="Table Grid"/>
    <w:basedOn w:val="TableNormal"/>
    <w:uiPriority w:val="99"/>
    <w:rsid w:val="00E66C94"/>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26"/>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bCs/>
      <w:lang w:val="en-US"/>
    </w:rPr>
  </w:style>
  <w:style w:type="character" w:customStyle="1" w:styleId="CaptionChar">
    <w:name w:val="Caption Char"/>
    <w:basedOn w:val="DefaultParagraphFont"/>
    <w:link w:val="Caption"/>
    <w:uiPriority w:val="99"/>
    <w:locked/>
    <w:rsid w:val="00D9580B"/>
    <w:rPr>
      <w:rFonts w:ascii="Times New Roman" w:hAnsi="Times New Roman" w:cs="Times New Roman"/>
      <w:b/>
      <w:bCs/>
    </w:rPr>
  </w:style>
  <w:style w:type="paragraph" w:customStyle="1" w:styleId="Bulleted">
    <w:name w:val="Bulleted"/>
    <w:aliases w:val="Symbol (symbol),Left:  0,25&quot;,Hanging:  0"/>
    <w:basedOn w:val="Normal"/>
    <w:uiPriority w:val="99"/>
    <w:rsid w:val="006F390D"/>
    <w:pPr>
      <w:numPr>
        <w:ilvl w:val="2"/>
        <w:numId w:val="27"/>
      </w:numPr>
    </w:pPr>
    <w:rPr>
      <w:rFonts w:ascii="Arial" w:eastAsia="Batang" w:hAnsi="Arial"/>
      <w:szCs w:val="24"/>
    </w:rPr>
  </w:style>
  <w:style w:type="paragraph" w:customStyle="1" w:styleId="Listnumbersingleline">
    <w:name w:val="List number single line"/>
    <w:uiPriority w:val="99"/>
    <w:rsid w:val="00282E6A"/>
    <w:pPr>
      <w:numPr>
        <w:numId w:val="28"/>
      </w:numPr>
      <w:ind w:left="2921" w:hanging="369"/>
    </w:pPr>
    <w:rPr>
      <w:rFonts w:ascii="Arial" w:eastAsia="MS Mincho" w:hAnsi="Arial"/>
      <w:szCs w:val="20"/>
      <w:lang w:val="en-US" w:eastAsia="en-US"/>
    </w:rPr>
  </w:style>
  <w:style w:type="paragraph" w:styleId="Revision">
    <w:name w:val="Revision"/>
    <w:hidden/>
    <w:uiPriority w:val="99"/>
    <w:semiHidden/>
    <w:rsid w:val="00114EE6"/>
    <w:rPr>
      <w:rFonts w:ascii="Times New Roman" w:hAnsi="Times New Roman"/>
      <w:sz w:val="20"/>
      <w:szCs w:val="20"/>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basedOn w:val="DefaultParagraphFont"/>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25"/>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basedOn w:val="DefaultParagraphFont"/>
    <w:uiPriority w:val="99"/>
    <w:rsid w:val="00D9580B"/>
    <w:rPr>
      <w:rFonts w:ascii="Arial" w:hAnsi="Arial" w:cs="Times New Roman"/>
      <w:sz w:val="18"/>
      <w:lang w:val="en-GB" w:eastAsia="en-US"/>
    </w:rPr>
  </w:style>
  <w:style w:type="character" w:customStyle="1" w:styleId="CharChar4">
    <w:name w:val="Char Char4"/>
    <w:basedOn w:val="DefaultParagraphFont"/>
    <w:uiPriority w:val="99"/>
    <w:rsid w:val="00D9580B"/>
    <w:rPr>
      <w:rFonts w:ascii="Times New Roman" w:eastAsia="MS Mincho" w:hAnsi="Times New Roman" w:cs="Times New Roman"/>
      <w:b/>
      <w:lang w:val="en-GB"/>
    </w:rPr>
  </w:style>
  <w:style w:type="character" w:customStyle="1" w:styleId="CharChar6">
    <w:name w:val="Char Char6"/>
    <w:basedOn w:val="DefaultParagraphFont"/>
    <w:uiPriority w:val="99"/>
    <w:rsid w:val="00D9580B"/>
    <w:rPr>
      <w:rFonts w:ascii="Times New Roman" w:hAnsi="Times New Roman" w:cs="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basedOn w:val="DefaultParagraphFont"/>
    <w:uiPriority w:val="99"/>
    <w:rsid w:val="00D9580B"/>
    <w:rPr>
      <w:rFonts w:ascii="Times New Roman" w:hAnsi="Times New Roman" w:cs="Times New Roman"/>
      <w:lang w:val="en-GB" w:eastAsia="en-US"/>
    </w:rPr>
  </w:style>
  <w:style w:type="character" w:customStyle="1" w:styleId="PLChar">
    <w:name w:val="PL Char"/>
    <w:basedOn w:val="DefaultParagraphFont"/>
    <w:link w:val="PL"/>
    <w:uiPriority w:val="99"/>
    <w:locked/>
    <w:rsid w:val="003D7EEA"/>
    <w:rPr>
      <w:rFonts w:ascii="Courier New" w:hAnsi="Courier New" w:cs="Times New Roman"/>
      <w:noProof/>
      <w:sz w:val="16"/>
      <w:lang w:val="en-GB" w:eastAsia="en-US" w:bidi="ar-SA"/>
    </w:rPr>
  </w:style>
  <w:style w:type="character" w:customStyle="1" w:styleId="TAHCar">
    <w:name w:val="TAH Car"/>
    <w:basedOn w:val="DefaultParagraphFont"/>
    <w:link w:val="TAH"/>
    <w:uiPriority w:val="99"/>
    <w:locked/>
    <w:rsid w:val="006360F5"/>
    <w:rPr>
      <w:rFonts w:ascii="Arial" w:hAnsi="Arial" w:cs="Times New Roman"/>
      <w:b/>
      <w:sz w:val="18"/>
      <w:lang w:val="en-GB" w:eastAsia="en-US" w:bidi="ar-SA"/>
    </w:rPr>
  </w:style>
  <w:style w:type="paragraph" w:styleId="ListParagraph">
    <w:name w:val="List Paragraph"/>
    <w:basedOn w:val="Normal"/>
    <w:uiPriority w:val="99"/>
    <w:qFormat/>
    <w:rsid w:val="000D3671"/>
    <w:pPr>
      <w:ind w:left="720"/>
      <w:contextualSpacing/>
    </w:pPr>
  </w:style>
  <w:style w:type="character" w:styleId="PlaceholderText">
    <w:name w:val="Placeholder Text"/>
    <w:basedOn w:val="DefaultParagraphFon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uiPriority w:val="99"/>
    <w:locked/>
    <w:rsid w:val="009D7BF1"/>
    <w:rPr>
      <w:rFonts w:ascii="Arial" w:hAnsi="Arial" w:cs="Times New Roman"/>
      <w:sz w:val="20"/>
      <w:szCs w:val="20"/>
      <w:lang w:val="en-GB" w:eastAsia="ja-JP"/>
    </w:rPr>
  </w:style>
  <w:style w:type="character" w:customStyle="1" w:styleId="TANChar">
    <w:name w:val="TAN Char"/>
    <w:basedOn w:val="TALCar"/>
    <w:link w:val="TAN"/>
    <w:uiPriority w:val="99"/>
    <w:locked/>
    <w:rsid w:val="009D7BF1"/>
    <w:rPr>
      <w:sz w:val="20"/>
      <w:szCs w:val="20"/>
    </w:rPr>
  </w:style>
</w:styles>
</file>

<file path=word/webSettings.xml><?xml version="1.0" encoding="utf-8"?>
<w:webSettings xmlns:r="http://schemas.openxmlformats.org/officeDocument/2006/relationships" xmlns:w="http://schemas.openxmlformats.org/wordprocessingml/2006/main">
  <w:divs>
    <w:div w:id="318264983">
      <w:marLeft w:val="0"/>
      <w:marRight w:val="0"/>
      <w:marTop w:val="0"/>
      <w:marBottom w:val="0"/>
      <w:divBdr>
        <w:top w:val="none" w:sz="0" w:space="0" w:color="auto"/>
        <w:left w:val="none" w:sz="0" w:space="0" w:color="auto"/>
        <w:bottom w:val="none" w:sz="0" w:space="0" w:color="auto"/>
        <w:right w:val="none" w:sz="0" w:space="0" w:color="auto"/>
      </w:divBdr>
      <w:divsChild>
        <w:div w:id="318264961">
          <w:marLeft w:val="0"/>
          <w:marRight w:val="0"/>
          <w:marTop w:val="0"/>
          <w:marBottom w:val="0"/>
          <w:divBdr>
            <w:top w:val="none" w:sz="0" w:space="0" w:color="auto"/>
            <w:left w:val="none" w:sz="0" w:space="0" w:color="auto"/>
            <w:bottom w:val="none" w:sz="0" w:space="0" w:color="auto"/>
            <w:right w:val="none" w:sz="0" w:space="0" w:color="auto"/>
          </w:divBdr>
        </w:div>
        <w:div w:id="318265015">
          <w:marLeft w:val="0"/>
          <w:marRight w:val="0"/>
          <w:marTop w:val="0"/>
          <w:marBottom w:val="0"/>
          <w:divBdr>
            <w:top w:val="none" w:sz="0" w:space="0" w:color="auto"/>
            <w:left w:val="none" w:sz="0" w:space="0" w:color="auto"/>
            <w:bottom w:val="none" w:sz="0" w:space="0" w:color="auto"/>
            <w:right w:val="none" w:sz="0" w:space="0" w:color="auto"/>
          </w:divBdr>
        </w:div>
        <w:div w:id="318265024">
          <w:marLeft w:val="0"/>
          <w:marRight w:val="0"/>
          <w:marTop w:val="0"/>
          <w:marBottom w:val="0"/>
          <w:divBdr>
            <w:top w:val="none" w:sz="0" w:space="0" w:color="auto"/>
            <w:left w:val="none" w:sz="0" w:space="0" w:color="auto"/>
            <w:bottom w:val="none" w:sz="0" w:space="0" w:color="auto"/>
            <w:right w:val="none" w:sz="0" w:space="0" w:color="auto"/>
          </w:divBdr>
        </w:div>
        <w:div w:id="318265076">
          <w:marLeft w:val="0"/>
          <w:marRight w:val="0"/>
          <w:marTop w:val="0"/>
          <w:marBottom w:val="0"/>
          <w:divBdr>
            <w:top w:val="none" w:sz="0" w:space="0" w:color="auto"/>
            <w:left w:val="none" w:sz="0" w:space="0" w:color="auto"/>
            <w:bottom w:val="none" w:sz="0" w:space="0" w:color="auto"/>
            <w:right w:val="none" w:sz="0" w:space="0" w:color="auto"/>
          </w:divBdr>
        </w:div>
        <w:div w:id="318265092">
          <w:marLeft w:val="0"/>
          <w:marRight w:val="0"/>
          <w:marTop w:val="0"/>
          <w:marBottom w:val="0"/>
          <w:divBdr>
            <w:top w:val="none" w:sz="0" w:space="0" w:color="auto"/>
            <w:left w:val="none" w:sz="0" w:space="0" w:color="auto"/>
            <w:bottom w:val="none" w:sz="0" w:space="0" w:color="auto"/>
            <w:right w:val="none" w:sz="0" w:space="0" w:color="auto"/>
          </w:divBdr>
        </w:div>
        <w:div w:id="318265107">
          <w:marLeft w:val="0"/>
          <w:marRight w:val="0"/>
          <w:marTop w:val="0"/>
          <w:marBottom w:val="0"/>
          <w:divBdr>
            <w:top w:val="none" w:sz="0" w:space="0" w:color="auto"/>
            <w:left w:val="none" w:sz="0" w:space="0" w:color="auto"/>
            <w:bottom w:val="none" w:sz="0" w:space="0" w:color="auto"/>
            <w:right w:val="none" w:sz="0" w:space="0" w:color="auto"/>
          </w:divBdr>
        </w:div>
        <w:div w:id="318265117">
          <w:marLeft w:val="0"/>
          <w:marRight w:val="0"/>
          <w:marTop w:val="0"/>
          <w:marBottom w:val="0"/>
          <w:divBdr>
            <w:top w:val="none" w:sz="0" w:space="0" w:color="auto"/>
            <w:left w:val="none" w:sz="0" w:space="0" w:color="auto"/>
            <w:bottom w:val="none" w:sz="0" w:space="0" w:color="auto"/>
            <w:right w:val="none" w:sz="0" w:space="0" w:color="auto"/>
          </w:divBdr>
        </w:div>
        <w:div w:id="318265119">
          <w:marLeft w:val="0"/>
          <w:marRight w:val="0"/>
          <w:marTop w:val="0"/>
          <w:marBottom w:val="0"/>
          <w:divBdr>
            <w:top w:val="none" w:sz="0" w:space="0" w:color="auto"/>
            <w:left w:val="none" w:sz="0" w:space="0" w:color="auto"/>
            <w:bottom w:val="none" w:sz="0" w:space="0" w:color="auto"/>
            <w:right w:val="none" w:sz="0" w:space="0" w:color="auto"/>
          </w:divBdr>
        </w:div>
        <w:div w:id="318265125">
          <w:marLeft w:val="0"/>
          <w:marRight w:val="0"/>
          <w:marTop w:val="0"/>
          <w:marBottom w:val="0"/>
          <w:divBdr>
            <w:top w:val="none" w:sz="0" w:space="0" w:color="auto"/>
            <w:left w:val="none" w:sz="0" w:space="0" w:color="auto"/>
            <w:bottom w:val="none" w:sz="0" w:space="0" w:color="auto"/>
            <w:right w:val="none" w:sz="0" w:space="0" w:color="auto"/>
          </w:divBdr>
        </w:div>
        <w:div w:id="318265126">
          <w:marLeft w:val="0"/>
          <w:marRight w:val="0"/>
          <w:marTop w:val="0"/>
          <w:marBottom w:val="0"/>
          <w:divBdr>
            <w:top w:val="none" w:sz="0" w:space="0" w:color="auto"/>
            <w:left w:val="none" w:sz="0" w:space="0" w:color="auto"/>
            <w:bottom w:val="none" w:sz="0" w:space="0" w:color="auto"/>
            <w:right w:val="none" w:sz="0" w:space="0" w:color="auto"/>
          </w:divBdr>
        </w:div>
        <w:div w:id="318265170">
          <w:marLeft w:val="0"/>
          <w:marRight w:val="0"/>
          <w:marTop w:val="0"/>
          <w:marBottom w:val="0"/>
          <w:divBdr>
            <w:top w:val="none" w:sz="0" w:space="0" w:color="auto"/>
            <w:left w:val="none" w:sz="0" w:space="0" w:color="auto"/>
            <w:bottom w:val="none" w:sz="0" w:space="0" w:color="auto"/>
            <w:right w:val="none" w:sz="0" w:space="0" w:color="auto"/>
          </w:divBdr>
        </w:div>
        <w:div w:id="318265267">
          <w:marLeft w:val="0"/>
          <w:marRight w:val="0"/>
          <w:marTop w:val="0"/>
          <w:marBottom w:val="0"/>
          <w:divBdr>
            <w:top w:val="none" w:sz="0" w:space="0" w:color="auto"/>
            <w:left w:val="none" w:sz="0" w:space="0" w:color="auto"/>
            <w:bottom w:val="none" w:sz="0" w:space="0" w:color="auto"/>
            <w:right w:val="none" w:sz="0" w:space="0" w:color="auto"/>
          </w:divBdr>
        </w:div>
        <w:div w:id="318265340">
          <w:marLeft w:val="0"/>
          <w:marRight w:val="0"/>
          <w:marTop w:val="0"/>
          <w:marBottom w:val="0"/>
          <w:divBdr>
            <w:top w:val="none" w:sz="0" w:space="0" w:color="auto"/>
            <w:left w:val="none" w:sz="0" w:space="0" w:color="auto"/>
            <w:bottom w:val="none" w:sz="0" w:space="0" w:color="auto"/>
            <w:right w:val="none" w:sz="0" w:space="0" w:color="auto"/>
          </w:divBdr>
        </w:div>
        <w:div w:id="318265349">
          <w:marLeft w:val="0"/>
          <w:marRight w:val="0"/>
          <w:marTop w:val="0"/>
          <w:marBottom w:val="0"/>
          <w:divBdr>
            <w:top w:val="none" w:sz="0" w:space="0" w:color="auto"/>
            <w:left w:val="none" w:sz="0" w:space="0" w:color="auto"/>
            <w:bottom w:val="none" w:sz="0" w:space="0" w:color="auto"/>
            <w:right w:val="none" w:sz="0" w:space="0" w:color="auto"/>
          </w:divBdr>
        </w:div>
        <w:div w:id="318265353">
          <w:marLeft w:val="0"/>
          <w:marRight w:val="0"/>
          <w:marTop w:val="0"/>
          <w:marBottom w:val="0"/>
          <w:divBdr>
            <w:top w:val="none" w:sz="0" w:space="0" w:color="auto"/>
            <w:left w:val="none" w:sz="0" w:space="0" w:color="auto"/>
            <w:bottom w:val="none" w:sz="0" w:space="0" w:color="auto"/>
            <w:right w:val="none" w:sz="0" w:space="0" w:color="auto"/>
          </w:divBdr>
        </w:div>
        <w:div w:id="318265363">
          <w:marLeft w:val="0"/>
          <w:marRight w:val="0"/>
          <w:marTop w:val="0"/>
          <w:marBottom w:val="0"/>
          <w:divBdr>
            <w:top w:val="none" w:sz="0" w:space="0" w:color="auto"/>
            <w:left w:val="none" w:sz="0" w:space="0" w:color="auto"/>
            <w:bottom w:val="none" w:sz="0" w:space="0" w:color="auto"/>
            <w:right w:val="none" w:sz="0" w:space="0" w:color="auto"/>
          </w:divBdr>
        </w:div>
        <w:div w:id="318265383">
          <w:marLeft w:val="0"/>
          <w:marRight w:val="0"/>
          <w:marTop w:val="0"/>
          <w:marBottom w:val="0"/>
          <w:divBdr>
            <w:top w:val="none" w:sz="0" w:space="0" w:color="auto"/>
            <w:left w:val="none" w:sz="0" w:space="0" w:color="auto"/>
            <w:bottom w:val="none" w:sz="0" w:space="0" w:color="auto"/>
            <w:right w:val="none" w:sz="0" w:space="0" w:color="auto"/>
          </w:divBdr>
        </w:div>
        <w:div w:id="318265407">
          <w:marLeft w:val="0"/>
          <w:marRight w:val="0"/>
          <w:marTop w:val="0"/>
          <w:marBottom w:val="0"/>
          <w:divBdr>
            <w:top w:val="none" w:sz="0" w:space="0" w:color="auto"/>
            <w:left w:val="none" w:sz="0" w:space="0" w:color="auto"/>
            <w:bottom w:val="none" w:sz="0" w:space="0" w:color="auto"/>
            <w:right w:val="none" w:sz="0" w:space="0" w:color="auto"/>
          </w:divBdr>
        </w:div>
      </w:divsChild>
    </w:div>
    <w:div w:id="318264994">
      <w:marLeft w:val="0"/>
      <w:marRight w:val="0"/>
      <w:marTop w:val="0"/>
      <w:marBottom w:val="0"/>
      <w:divBdr>
        <w:top w:val="none" w:sz="0" w:space="0" w:color="auto"/>
        <w:left w:val="none" w:sz="0" w:space="0" w:color="auto"/>
        <w:bottom w:val="none" w:sz="0" w:space="0" w:color="auto"/>
        <w:right w:val="none" w:sz="0" w:space="0" w:color="auto"/>
      </w:divBdr>
      <w:divsChild>
        <w:div w:id="318264984">
          <w:marLeft w:val="0"/>
          <w:marRight w:val="0"/>
          <w:marTop w:val="0"/>
          <w:marBottom w:val="0"/>
          <w:divBdr>
            <w:top w:val="none" w:sz="0" w:space="0" w:color="auto"/>
            <w:left w:val="none" w:sz="0" w:space="0" w:color="auto"/>
            <w:bottom w:val="none" w:sz="0" w:space="0" w:color="auto"/>
            <w:right w:val="none" w:sz="0" w:space="0" w:color="auto"/>
          </w:divBdr>
        </w:div>
        <w:div w:id="318265007">
          <w:marLeft w:val="0"/>
          <w:marRight w:val="0"/>
          <w:marTop w:val="0"/>
          <w:marBottom w:val="0"/>
          <w:divBdr>
            <w:top w:val="none" w:sz="0" w:space="0" w:color="auto"/>
            <w:left w:val="none" w:sz="0" w:space="0" w:color="auto"/>
            <w:bottom w:val="none" w:sz="0" w:space="0" w:color="auto"/>
            <w:right w:val="none" w:sz="0" w:space="0" w:color="auto"/>
          </w:divBdr>
        </w:div>
        <w:div w:id="318265196">
          <w:marLeft w:val="0"/>
          <w:marRight w:val="0"/>
          <w:marTop w:val="0"/>
          <w:marBottom w:val="0"/>
          <w:divBdr>
            <w:top w:val="none" w:sz="0" w:space="0" w:color="auto"/>
            <w:left w:val="none" w:sz="0" w:space="0" w:color="auto"/>
            <w:bottom w:val="none" w:sz="0" w:space="0" w:color="auto"/>
            <w:right w:val="none" w:sz="0" w:space="0" w:color="auto"/>
          </w:divBdr>
        </w:div>
        <w:div w:id="318265216">
          <w:marLeft w:val="0"/>
          <w:marRight w:val="0"/>
          <w:marTop w:val="0"/>
          <w:marBottom w:val="0"/>
          <w:divBdr>
            <w:top w:val="none" w:sz="0" w:space="0" w:color="auto"/>
            <w:left w:val="none" w:sz="0" w:space="0" w:color="auto"/>
            <w:bottom w:val="none" w:sz="0" w:space="0" w:color="auto"/>
            <w:right w:val="none" w:sz="0" w:space="0" w:color="auto"/>
          </w:divBdr>
        </w:div>
        <w:div w:id="318265219">
          <w:marLeft w:val="0"/>
          <w:marRight w:val="0"/>
          <w:marTop w:val="0"/>
          <w:marBottom w:val="0"/>
          <w:divBdr>
            <w:top w:val="none" w:sz="0" w:space="0" w:color="auto"/>
            <w:left w:val="none" w:sz="0" w:space="0" w:color="auto"/>
            <w:bottom w:val="none" w:sz="0" w:space="0" w:color="auto"/>
            <w:right w:val="none" w:sz="0" w:space="0" w:color="auto"/>
          </w:divBdr>
        </w:div>
        <w:div w:id="318265246">
          <w:marLeft w:val="0"/>
          <w:marRight w:val="0"/>
          <w:marTop w:val="0"/>
          <w:marBottom w:val="0"/>
          <w:divBdr>
            <w:top w:val="none" w:sz="0" w:space="0" w:color="auto"/>
            <w:left w:val="none" w:sz="0" w:space="0" w:color="auto"/>
            <w:bottom w:val="none" w:sz="0" w:space="0" w:color="auto"/>
            <w:right w:val="none" w:sz="0" w:space="0" w:color="auto"/>
          </w:divBdr>
        </w:div>
        <w:div w:id="318265300">
          <w:marLeft w:val="0"/>
          <w:marRight w:val="0"/>
          <w:marTop w:val="0"/>
          <w:marBottom w:val="0"/>
          <w:divBdr>
            <w:top w:val="none" w:sz="0" w:space="0" w:color="auto"/>
            <w:left w:val="none" w:sz="0" w:space="0" w:color="auto"/>
            <w:bottom w:val="none" w:sz="0" w:space="0" w:color="auto"/>
            <w:right w:val="none" w:sz="0" w:space="0" w:color="auto"/>
          </w:divBdr>
        </w:div>
        <w:div w:id="318265302">
          <w:marLeft w:val="0"/>
          <w:marRight w:val="0"/>
          <w:marTop w:val="0"/>
          <w:marBottom w:val="0"/>
          <w:divBdr>
            <w:top w:val="none" w:sz="0" w:space="0" w:color="auto"/>
            <w:left w:val="none" w:sz="0" w:space="0" w:color="auto"/>
            <w:bottom w:val="none" w:sz="0" w:space="0" w:color="auto"/>
            <w:right w:val="none" w:sz="0" w:space="0" w:color="auto"/>
          </w:divBdr>
        </w:div>
        <w:div w:id="318265322">
          <w:marLeft w:val="0"/>
          <w:marRight w:val="0"/>
          <w:marTop w:val="0"/>
          <w:marBottom w:val="0"/>
          <w:divBdr>
            <w:top w:val="none" w:sz="0" w:space="0" w:color="auto"/>
            <w:left w:val="none" w:sz="0" w:space="0" w:color="auto"/>
            <w:bottom w:val="none" w:sz="0" w:space="0" w:color="auto"/>
            <w:right w:val="none" w:sz="0" w:space="0" w:color="auto"/>
          </w:divBdr>
        </w:div>
        <w:div w:id="318265334">
          <w:marLeft w:val="0"/>
          <w:marRight w:val="0"/>
          <w:marTop w:val="0"/>
          <w:marBottom w:val="0"/>
          <w:divBdr>
            <w:top w:val="none" w:sz="0" w:space="0" w:color="auto"/>
            <w:left w:val="none" w:sz="0" w:space="0" w:color="auto"/>
            <w:bottom w:val="none" w:sz="0" w:space="0" w:color="auto"/>
            <w:right w:val="none" w:sz="0" w:space="0" w:color="auto"/>
          </w:divBdr>
        </w:div>
        <w:div w:id="318265361">
          <w:marLeft w:val="0"/>
          <w:marRight w:val="0"/>
          <w:marTop w:val="0"/>
          <w:marBottom w:val="0"/>
          <w:divBdr>
            <w:top w:val="none" w:sz="0" w:space="0" w:color="auto"/>
            <w:left w:val="none" w:sz="0" w:space="0" w:color="auto"/>
            <w:bottom w:val="none" w:sz="0" w:space="0" w:color="auto"/>
            <w:right w:val="none" w:sz="0" w:space="0" w:color="auto"/>
          </w:divBdr>
        </w:div>
        <w:div w:id="318265402">
          <w:marLeft w:val="0"/>
          <w:marRight w:val="0"/>
          <w:marTop w:val="0"/>
          <w:marBottom w:val="0"/>
          <w:divBdr>
            <w:top w:val="none" w:sz="0" w:space="0" w:color="auto"/>
            <w:left w:val="none" w:sz="0" w:space="0" w:color="auto"/>
            <w:bottom w:val="none" w:sz="0" w:space="0" w:color="auto"/>
            <w:right w:val="none" w:sz="0" w:space="0" w:color="auto"/>
          </w:divBdr>
        </w:div>
      </w:divsChild>
    </w:div>
    <w:div w:id="318265004">
      <w:marLeft w:val="0"/>
      <w:marRight w:val="0"/>
      <w:marTop w:val="0"/>
      <w:marBottom w:val="0"/>
      <w:divBdr>
        <w:top w:val="none" w:sz="0" w:space="0" w:color="auto"/>
        <w:left w:val="none" w:sz="0" w:space="0" w:color="auto"/>
        <w:bottom w:val="none" w:sz="0" w:space="0" w:color="auto"/>
        <w:right w:val="none" w:sz="0" w:space="0" w:color="auto"/>
      </w:divBdr>
      <w:divsChild>
        <w:div w:id="318264982">
          <w:marLeft w:val="0"/>
          <w:marRight w:val="0"/>
          <w:marTop w:val="0"/>
          <w:marBottom w:val="0"/>
          <w:divBdr>
            <w:top w:val="none" w:sz="0" w:space="0" w:color="auto"/>
            <w:left w:val="none" w:sz="0" w:space="0" w:color="auto"/>
            <w:bottom w:val="none" w:sz="0" w:space="0" w:color="auto"/>
            <w:right w:val="none" w:sz="0" w:space="0" w:color="auto"/>
          </w:divBdr>
        </w:div>
        <w:div w:id="318265114">
          <w:marLeft w:val="0"/>
          <w:marRight w:val="0"/>
          <w:marTop w:val="0"/>
          <w:marBottom w:val="0"/>
          <w:divBdr>
            <w:top w:val="none" w:sz="0" w:space="0" w:color="auto"/>
            <w:left w:val="none" w:sz="0" w:space="0" w:color="auto"/>
            <w:bottom w:val="none" w:sz="0" w:space="0" w:color="auto"/>
            <w:right w:val="none" w:sz="0" w:space="0" w:color="auto"/>
          </w:divBdr>
        </w:div>
        <w:div w:id="318265188">
          <w:marLeft w:val="0"/>
          <w:marRight w:val="0"/>
          <w:marTop w:val="0"/>
          <w:marBottom w:val="0"/>
          <w:divBdr>
            <w:top w:val="none" w:sz="0" w:space="0" w:color="auto"/>
            <w:left w:val="none" w:sz="0" w:space="0" w:color="auto"/>
            <w:bottom w:val="none" w:sz="0" w:space="0" w:color="auto"/>
            <w:right w:val="none" w:sz="0" w:space="0" w:color="auto"/>
          </w:divBdr>
        </w:div>
        <w:div w:id="318265297">
          <w:marLeft w:val="0"/>
          <w:marRight w:val="0"/>
          <w:marTop w:val="0"/>
          <w:marBottom w:val="0"/>
          <w:divBdr>
            <w:top w:val="none" w:sz="0" w:space="0" w:color="auto"/>
            <w:left w:val="none" w:sz="0" w:space="0" w:color="auto"/>
            <w:bottom w:val="none" w:sz="0" w:space="0" w:color="auto"/>
            <w:right w:val="none" w:sz="0" w:space="0" w:color="auto"/>
          </w:divBdr>
        </w:div>
        <w:div w:id="318265360">
          <w:marLeft w:val="0"/>
          <w:marRight w:val="0"/>
          <w:marTop w:val="0"/>
          <w:marBottom w:val="0"/>
          <w:divBdr>
            <w:top w:val="none" w:sz="0" w:space="0" w:color="auto"/>
            <w:left w:val="none" w:sz="0" w:space="0" w:color="auto"/>
            <w:bottom w:val="none" w:sz="0" w:space="0" w:color="auto"/>
            <w:right w:val="none" w:sz="0" w:space="0" w:color="auto"/>
          </w:divBdr>
        </w:div>
        <w:div w:id="318265382">
          <w:marLeft w:val="0"/>
          <w:marRight w:val="0"/>
          <w:marTop w:val="0"/>
          <w:marBottom w:val="0"/>
          <w:divBdr>
            <w:top w:val="none" w:sz="0" w:space="0" w:color="auto"/>
            <w:left w:val="none" w:sz="0" w:space="0" w:color="auto"/>
            <w:bottom w:val="none" w:sz="0" w:space="0" w:color="auto"/>
            <w:right w:val="none" w:sz="0" w:space="0" w:color="auto"/>
          </w:divBdr>
        </w:div>
      </w:divsChild>
    </w:div>
    <w:div w:id="318265016">
      <w:marLeft w:val="0"/>
      <w:marRight w:val="0"/>
      <w:marTop w:val="0"/>
      <w:marBottom w:val="0"/>
      <w:divBdr>
        <w:top w:val="none" w:sz="0" w:space="0" w:color="auto"/>
        <w:left w:val="none" w:sz="0" w:space="0" w:color="auto"/>
        <w:bottom w:val="none" w:sz="0" w:space="0" w:color="auto"/>
        <w:right w:val="none" w:sz="0" w:space="0" w:color="auto"/>
      </w:divBdr>
    </w:div>
    <w:div w:id="318265028">
      <w:marLeft w:val="0"/>
      <w:marRight w:val="0"/>
      <w:marTop w:val="0"/>
      <w:marBottom w:val="0"/>
      <w:divBdr>
        <w:top w:val="none" w:sz="0" w:space="0" w:color="auto"/>
        <w:left w:val="none" w:sz="0" w:space="0" w:color="auto"/>
        <w:bottom w:val="none" w:sz="0" w:space="0" w:color="auto"/>
        <w:right w:val="none" w:sz="0" w:space="0" w:color="auto"/>
      </w:divBdr>
    </w:div>
    <w:div w:id="318265030">
      <w:marLeft w:val="0"/>
      <w:marRight w:val="0"/>
      <w:marTop w:val="0"/>
      <w:marBottom w:val="0"/>
      <w:divBdr>
        <w:top w:val="none" w:sz="0" w:space="0" w:color="auto"/>
        <w:left w:val="none" w:sz="0" w:space="0" w:color="auto"/>
        <w:bottom w:val="none" w:sz="0" w:space="0" w:color="auto"/>
        <w:right w:val="none" w:sz="0" w:space="0" w:color="auto"/>
      </w:divBdr>
      <w:divsChild>
        <w:div w:id="318264964">
          <w:marLeft w:val="0"/>
          <w:marRight w:val="0"/>
          <w:marTop w:val="0"/>
          <w:marBottom w:val="0"/>
          <w:divBdr>
            <w:top w:val="none" w:sz="0" w:space="0" w:color="auto"/>
            <w:left w:val="none" w:sz="0" w:space="0" w:color="auto"/>
            <w:bottom w:val="none" w:sz="0" w:space="0" w:color="auto"/>
            <w:right w:val="none" w:sz="0" w:space="0" w:color="auto"/>
          </w:divBdr>
        </w:div>
        <w:div w:id="318264973">
          <w:marLeft w:val="0"/>
          <w:marRight w:val="0"/>
          <w:marTop w:val="0"/>
          <w:marBottom w:val="0"/>
          <w:divBdr>
            <w:top w:val="none" w:sz="0" w:space="0" w:color="auto"/>
            <w:left w:val="none" w:sz="0" w:space="0" w:color="auto"/>
            <w:bottom w:val="none" w:sz="0" w:space="0" w:color="auto"/>
            <w:right w:val="none" w:sz="0" w:space="0" w:color="auto"/>
          </w:divBdr>
        </w:div>
        <w:div w:id="318265009">
          <w:marLeft w:val="0"/>
          <w:marRight w:val="0"/>
          <w:marTop w:val="0"/>
          <w:marBottom w:val="0"/>
          <w:divBdr>
            <w:top w:val="none" w:sz="0" w:space="0" w:color="auto"/>
            <w:left w:val="none" w:sz="0" w:space="0" w:color="auto"/>
            <w:bottom w:val="none" w:sz="0" w:space="0" w:color="auto"/>
            <w:right w:val="none" w:sz="0" w:space="0" w:color="auto"/>
          </w:divBdr>
        </w:div>
        <w:div w:id="318265019">
          <w:marLeft w:val="0"/>
          <w:marRight w:val="0"/>
          <w:marTop w:val="0"/>
          <w:marBottom w:val="0"/>
          <w:divBdr>
            <w:top w:val="none" w:sz="0" w:space="0" w:color="auto"/>
            <w:left w:val="none" w:sz="0" w:space="0" w:color="auto"/>
            <w:bottom w:val="none" w:sz="0" w:space="0" w:color="auto"/>
            <w:right w:val="none" w:sz="0" w:space="0" w:color="auto"/>
          </w:divBdr>
        </w:div>
        <w:div w:id="318265046">
          <w:marLeft w:val="0"/>
          <w:marRight w:val="0"/>
          <w:marTop w:val="0"/>
          <w:marBottom w:val="0"/>
          <w:divBdr>
            <w:top w:val="none" w:sz="0" w:space="0" w:color="auto"/>
            <w:left w:val="none" w:sz="0" w:space="0" w:color="auto"/>
            <w:bottom w:val="none" w:sz="0" w:space="0" w:color="auto"/>
            <w:right w:val="none" w:sz="0" w:space="0" w:color="auto"/>
          </w:divBdr>
        </w:div>
        <w:div w:id="318265050">
          <w:marLeft w:val="0"/>
          <w:marRight w:val="0"/>
          <w:marTop w:val="0"/>
          <w:marBottom w:val="0"/>
          <w:divBdr>
            <w:top w:val="none" w:sz="0" w:space="0" w:color="auto"/>
            <w:left w:val="none" w:sz="0" w:space="0" w:color="auto"/>
            <w:bottom w:val="none" w:sz="0" w:space="0" w:color="auto"/>
            <w:right w:val="none" w:sz="0" w:space="0" w:color="auto"/>
          </w:divBdr>
        </w:div>
        <w:div w:id="318265059">
          <w:marLeft w:val="0"/>
          <w:marRight w:val="0"/>
          <w:marTop w:val="0"/>
          <w:marBottom w:val="0"/>
          <w:divBdr>
            <w:top w:val="none" w:sz="0" w:space="0" w:color="auto"/>
            <w:left w:val="none" w:sz="0" w:space="0" w:color="auto"/>
            <w:bottom w:val="none" w:sz="0" w:space="0" w:color="auto"/>
            <w:right w:val="none" w:sz="0" w:space="0" w:color="auto"/>
          </w:divBdr>
        </w:div>
        <w:div w:id="318265065">
          <w:marLeft w:val="0"/>
          <w:marRight w:val="0"/>
          <w:marTop w:val="0"/>
          <w:marBottom w:val="0"/>
          <w:divBdr>
            <w:top w:val="none" w:sz="0" w:space="0" w:color="auto"/>
            <w:left w:val="none" w:sz="0" w:space="0" w:color="auto"/>
            <w:bottom w:val="none" w:sz="0" w:space="0" w:color="auto"/>
            <w:right w:val="none" w:sz="0" w:space="0" w:color="auto"/>
          </w:divBdr>
        </w:div>
        <w:div w:id="318265079">
          <w:marLeft w:val="0"/>
          <w:marRight w:val="0"/>
          <w:marTop w:val="0"/>
          <w:marBottom w:val="0"/>
          <w:divBdr>
            <w:top w:val="none" w:sz="0" w:space="0" w:color="auto"/>
            <w:left w:val="none" w:sz="0" w:space="0" w:color="auto"/>
            <w:bottom w:val="none" w:sz="0" w:space="0" w:color="auto"/>
            <w:right w:val="none" w:sz="0" w:space="0" w:color="auto"/>
          </w:divBdr>
        </w:div>
        <w:div w:id="318265094">
          <w:marLeft w:val="0"/>
          <w:marRight w:val="0"/>
          <w:marTop w:val="0"/>
          <w:marBottom w:val="0"/>
          <w:divBdr>
            <w:top w:val="none" w:sz="0" w:space="0" w:color="auto"/>
            <w:left w:val="none" w:sz="0" w:space="0" w:color="auto"/>
            <w:bottom w:val="none" w:sz="0" w:space="0" w:color="auto"/>
            <w:right w:val="none" w:sz="0" w:space="0" w:color="auto"/>
          </w:divBdr>
        </w:div>
        <w:div w:id="318265096">
          <w:marLeft w:val="0"/>
          <w:marRight w:val="0"/>
          <w:marTop w:val="0"/>
          <w:marBottom w:val="0"/>
          <w:divBdr>
            <w:top w:val="none" w:sz="0" w:space="0" w:color="auto"/>
            <w:left w:val="none" w:sz="0" w:space="0" w:color="auto"/>
            <w:bottom w:val="none" w:sz="0" w:space="0" w:color="auto"/>
            <w:right w:val="none" w:sz="0" w:space="0" w:color="auto"/>
          </w:divBdr>
        </w:div>
        <w:div w:id="318265104">
          <w:marLeft w:val="0"/>
          <w:marRight w:val="0"/>
          <w:marTop w:val="0"/>
          <w:marBottom w:val="0"/>
          <w:divBdr>
            <w:top w:val="none" w:sz="0" w:space="0" w:color="auto"/>
            <w:left w:val="none" w:sz="0" w:space="0" w:color="auto"/>
            <w:bottom w:val="none" w:sz="0" w:space="0" w:color="auto"/>
            <w:right w:val="none" w:sz="0" w:space="0" w:color="auto"/>
          </w:divBdr>
        </w:div>
        <w:div w:id="318265108">
          <w:marLeft w:val="0"/>
          <w:marRight w:val="0"/>
          <w:marTop w:val="0"/>
          <w:marBottom w:val="0"/>
          <w:divBdr>
            <w:top w:val="none" w:sz="0" w:space="0" w:color="auto"/>
            <w:left w:val="none" w:sz="0" w:space="0" w:color="auto"/>
            <w:bottom w:val="none" w:sz="0" w:space="0" w:color="auto"/>
            <w:right w:val="none" w:sz="0" w:space="0" w:color="auto"/>
          </w:divBdr>
        </w:div>
        <w:div w:id="318265122">
          <w:marLeft w:val="0"/>
          <w:marRight w:val="0"/>
          <w:marTop w:val="0"/>
          <w:marBottom w:val="0"/>
          <w:divBdr>
            <w:top w:val="none" w:sz="0" w:space="0" w:color="auto"/>
            <w:left w:val="none" w:sz="0" w:space="0" w:color="auto"/>
            <w:bottom w:val="none" w:sz="0" w:space="0" w:color="auto"/>
            <w:right w:val="none" w:sz="0" w:space="0" w:color="auto"/>
          </w:divBdr>
        </w:div>
        <w:div w:id="318265143">
          <w:marLeft w:val="0"/>
          <w:marRight w:val="0"/>
          <w:marTop w:val="0"/>
          <w:marBottom w:val="0"/>
          <w:divBdr>
            <w:top w:val="none" w:sz="0" w:space="0" w:color="auto"/>
            <w:left w:val="none" w:sz="0" w:space="0" w:color="auto"/>
            <w:bottom w:val="none" w:sz="0" w:space="0" w:color="auto"/>
            <w:right w:val="none" w:sz="0" w:space="0" w:color="auto"/>
          </w:divBdr>
        </w:div>
        <w:div w:id="318265149">
          <w:marLeft w:val="0"/>
          <w:marRight w:val="0"/>
          <w:marTop w:val="0"/>
          <w:marBottom w:val="0"/>
          <w:divBdr>
            <w:top w:val="none" w:sz="0" w:space="0" w:color="auto"/>
            <w:left w:val="none" w:sz="0" w:space="0" w:color="auto"/>
            <w:bottom w:val="none" w:sz="0" w:space="0" w:color="auto"/>
            <w:right w:val="none" w:sz="0" w:space="0" w:color="auto"/>
          </w:divBdr>
        </w:div>
        <w:div w:id="318265151">
          <w:marLeft w:val="0"/>
          <w:marRight w:val="0"/>
          <w:marTop w:val="0"/>
          <w:marBottom w:val="0"/>
          <w:divBdr>
            <w:top w:val="none" w:sz="0" w:space="0" w:color="auto"/>
            <w:left w:val="none" w:sz="0" w:space="0" w:color="auto"/>
            <w:bottom w:val="none" w:sz="0" w:space="0" w:color="auto"/>
            <w:right w:val="none" w:sz="0" w:space="0" w:color="auto"/>
          </w:divBdr>
        </w:div>
        <w:div w:id="318265156">
          <w:marLeft w:val="0"/>
          <w:marRight w:val="0"/>
          <w:marTop w:val="0"/>
          <w:marBottom w:val="0"/>
          <w:divBdr>
            <w:top w:val="none" w:sz="0" w:space="0" w:color="auto"/>
            <w:left w:val="none" w:sz="0" w:space="0" w:color="auto"/>
            <w:bottom w:val="none" w:sz="0" w:space="0" w:color="auto"/>
            <w:right w:val="none" w:sz="0" w:space="0" w:color="auto"/>
          </w:divBdr>
        </w:div>
        <w:div w:id="318265158">
          <w:marLeft w:val="0"/>
          <w:marRight w:val="0"/>
          <w:marTop w:val="0"/>
          <w:marBottom w:val="0"/>
          <w:divBdr>
            <w:top w:val="none" w:sz="0" w:space="0" w:color="auto"/>
            <w:left w:val="none" w:sz="0" w:space="0" w:color="auto"/>
            <w:bottom w:val="none" w:sz="0" w:space="0" w:color="auto"/>
            <w:right w:val="none" w:sz="0" w:space="0" w:color="auto"/>
          </w:divBdr>
        </w:div>
        <w:div w:id="318265161">
          <w:marLeft w:val="0"/>
          <w:marRight w:val="0"/>
          <w:marTop w:val="0"/>
          <w:marBottom w:val="0"/>
          <w:divBdr>
            <w:top w:val="none" w:sz="0" w:space="0" w:color="auto"/>
            <w:left w:val="none" w:sz="0" w:space="0" w:color="auto"/>
            <w:bottom w:val="none" w:sz="0" w:space="0" w:color="auto"/>
            <w:right w:val="none" w:sz="0" w:space="0" w:color="auto"/>
          </w:divBdr>
        </w:div>
        <w:div w:id="318265167">
          <w:marLeft w:val="0"/>
          <w:marRight w:val="0"/>
          <w:marTop w:val="0"/>
          <w:marBottom w:val="0"/>
          <w:divBdr>
            <w:top w:val="none" w:sz="0" w:space="0" w:color="auto"/>
            <w:left w:val="none" w:sz="0" w:space="0" w:color="auto"/>
            <w:bottom w:val="none" w:sz="0" w:space="0" w:color="auto"/>
            <w:right w:val="none" w:sz="0" w:space="0" w:color="auto"/>
          </w:divBdr>
        </w:div>
        <w:div w:id="318265174">
          <w:marLeft w:val="0"/>
          <w:marRight w:val="0"/>
          <w:marTop w:val="0"/>
          <w:marBottom w:val="0"/>
          <w:divBdr>
            <w:top w:val="none" w:sz="0" w:space="0" w:color="auto"/>
            <w:left w:val="none" w:sz="0" w:space="0" w:color="auto"/>
            <w:bottom w:val="none" w:sz="0" w:space="0" w:color="auto"/>
            <w:right w:val="none" w:sz="0" w:space="0" w:color="auto"/>
          </w:divBdr>
        </w:div>
        <w:div w:id="318265177">
          <w:marLeft w:val="0"/>
          <w:marRight w:val="0"/>
          <w:marTop w:val="0"/>
          <w:marBottom w:val="0"/>
          <w:divBdr>
            <w:top w:val="none" w:sz="0" w:space="0" w:color="auto"/>
            <w:left w:val="none" w:sz="0" w:space="0" w:color="auto"/>
            <w:bottom w:val="none" w:sz="0" w:space="0" w:color="auto"/>
            <w:right w:val="none" w:sz="0" w:space="0" w:color="auto"/>
          </w:divBdr>
        </w:div>
        <w:div w:id="318265186">
          <w:marLeft w:val="0"/>
          <w:marRight w:val="0"/>
          <w:marTop w:val="0"/>
          <w:marBottom w:val="0"/>
          <w:divBdr>
            <w:top w:val="none" w:sz="0" w:space="0" w:color="auto"/>
            <w:left w:val="none" w:sz="0" w:space="0" w:color="auto"/>
            <w:bottom w:val="none" w:sz="0" w:space="0" w:color="auto"/>
            <w:right w:val="none" w:sz="0" w:space="0" w:color="auto"/>
          </w:divBdr>
        </w:div>
        <w:div w:id="318265208">
          <w:marLeft w:val="0"/>
          <w:marRight w:val="0"/>
          <w:marTop w:val="0"/>
          <w:marBottom w:val="0"/>
          <w:divBdr>
            <w:top w:val="none" w:sz="0" w:space="0" w:color="auto"/>
            <w:left w:val="none" w:sz="0" w:space="0" w:color="auto"/>
            <w:bottom w:val="none" w:sz="0" w:space="0" w:color="auto"/>
            <w:right w:val="none" w:sz="0" w:space="0" w:color="auto"/>
          </w:divBdr>
        </w:div>
        <w:div w:id="318265224">
          <w:marLeft w:val="0"/>
          <w:marRight w:val="0"/>
          <w:marTop w:val="0"/>
          <w:marBottom w:val="0"/>
          <w:divBdr>
            <w:top w:val="none" w:sz="0" w:space="0" w:color="auto"/>
            <w:left w:val="none" w:sz="0" w:space="0" w:color="auto"/>
            <w:bottom w:val="none" w:sz="0" w:space="0" w:color="auto"/>
            <w:right w:val="none" w:sz="0" w:space="0" w:color="auto"/>
          </w:divBdr>
        </w:div>
        <w:div w:id="318265228">
          <w:marLeft w:val="0"/>
          <w:marRight w:val="0"/>
          <w:marTop w:val="0"/>
          <w:marBottom w:val="0"/>
          <w:divBdr>
            <w:top w:val="none" w:sz="0" w:space="0" w:color="auto"/>
            <w:left w:val="none" w:sz="0" w:space="0" w:color="auto"/>
            <w:bottom w:val="none" w:sz="0" w:space="0" w:color="auto"/>
            <w:right w:val="none" w:sz="0" w:space="0" w:color="auto"/>
          </w:divBdr>
        </w:div>
        <w:div w:id="318265235">
          <w:marLeft w:val="0"/>
          <w:marRight w:val="0"/>
          <w:marTop w:val="0"/>
          <w:marBottom w:val="0"/>
          <w:divBdr>
            <w:top w:val="none" w:sz="0" w:space="0" w:color="auto"/>
            <w:left w:val="none" w:sz="0" w:space="0" w:color="auto"/>
            <w:bottom w:val="none" w:sz="0" w:space="0" w:color="auto"/>
            <w:right w:val="none" w:sz="0" w:space="0" w:color="auto"/>
          </w:divBdr>
        </w:div>
        <w:div w:id="318265238">
          <w:marLeft w:val="0"/>
          <w:marRight w:val="0"/>
          <w:marTop w:val="0"/>
          <w:marBottom w:val="0"/>
          <w:divBdr>
            <w:top w:val="none" w:sz="0" w:space="0" w:color="auto"/>
            <w:left w:val="none" w:sz="0" w:space="0" w:color="auto"/>
            <w:bottom w:val="none" w:sz="0" w:space="0" w:color="auto"/>
            <w:right w:val="none" w:sz="0" w:space="0" w:color="auto"/>
          </w:divBdr>
        </w:div>
        <w:div w:id="318265244">
          <w:marLeft w:val="0"/>
          <w:marRight w:val="0"/>
          <w:marTop w:val="0"/>
          <w:marBottom w:val="0"/>
          <w:divBdr>
            <w:top w:val="none" w:sz="0" w:space="0" w:color="auto"/>
            <w:left w:val="none" w:sz="0" w:space="0" w:color="auto"/>
            <w:bottom w:val="none" w:sz="0" w:space="0" w:color="auto"/>
            <w:right w:val="none" w:sz="0" w:space="0" w:color="auto"/>
          </w:divBdr>
        </w:div>
        <w:div w:id="318265247">
          <w:marLeft w:val="0"/>
          <w:marRight w:val="0"/>
          <w:marTop w:val="0"/>
          <w:marBottom w:val="0"/>
          <w:divBdr>
            <w:top w:val="none" w:sz="0" w:space="0" w:color="auto"/>
            <w:left w:val="none" w:sz="0" w:space="0" w:color="auto"/>
            <w:bottom w:val="none" w:sz="0" w:space="0" w:color="auto"/>
            <w:right w:val="none" w:sz="0" w:space="0" w:color="auto"/>
          </w:divBdr>
        </w:div>
        <w:div w:id="318265295">
          <w:marLeft w:val="0"/>
          <w:marRight w:val="0"/>
          <w:marTop w:val="0"/>
          <w:marBottom w:val="0"/>
          <w:divBdr>
            <w:top w:val="none" w:sz="0" w:space="0" w:color="auto"/>
            <w:left w:val="none" w:sz="0" w:space="0" w:color="auto"/>
            <w:bottom w:val="none" w:sz="0" w:space="0" w:color="auto"/>
            <w:right w:val="none" w:sz="0" w:space="0" w:color="auto"/>
          </w:divBdr>
        </w:div>
        <w:div w:id="318265313">
          <w:marLeft w:val="0"/>
          <w:marRight w:val="0"/>
          <w:marTop w:val="0"/>
          <w:marBottom w:val="0"/>
          <w:divBdr>
            <w:top w:val="none" w:sz="0" w:space="0" w:color="auto"/>
            <w:left w:val="none" w:sz="0" w:space="0" w:color="auto"/>
            <w:bottom w:val="none" w:sz="0" w:space="0" w:color="auto"/>
            <w:right w:val="none" w:sz="0" w:space="0" w:color="auto"/>
          </w:divBdr>
        </w:div>
        <w:div w:id="318265336">
          <w:marLeft w:val="0"/>
          <w:marRight w:val="0"/>
          <w:marTop w:val="0"/>
          <w:marBottom w:val="0"/>
          <w:divBdr>
            <w:top w:val="none" w:sz="0" w:space="0" w:color="auto"/>
            <w:left w:val="none" w:sz="0" w:space="0" w:color="auto"/>
            <w:bottom w:val="none" w:sz="0" w:space="0" w:color="auto"/>
            <w:right w:val="none" w:sz="0" w:space="0" w:color="auto"/>
          </w:divBdr>
        </w:div>
        <w:div w:id="318265339">
          <w:marLeft w:val="0"/>
          <w:marRight w:val="0"/>
          <w:marTop w:val="0"/>
          <w:marBottom w:val="0"/>
          <w:divBdr>
            <w:top w:val="none" w:sz="0" w:space="0" w:color="auto"/>
            <w:left w:val="none" w:sz="0" w:space="0" w:color="auto"/>
            <w:bottom w:val="none" w:sz="0" w:space="0" w:color="auto"/>
            <w:right w:val="none" w:sz="0" w:space="0" w:color="auto"/>
          </w:divBdr>
        </w:div>
        <w:div w:id="318265380">
          <w:marLeft w:val="0"/>
          <w:marRight w:val="0"/>
          <w:marTop w:val="0"/>
          <w:marBottom w:val="0"/>
          <w:divBdr>
            <w:top w:val="none" w:sz="0" w:space="0" w:color="auto"/>
            <w:left w:val="none" w:sz="0" w:space="0" w:color="auto"/>
            <w:bottom w:val="none" w:sz="0" w:space="0" w:color="auto"/>
            <w:right w:val="none" w:sz="0" w:space="0" w:color="auto"/>
          </w:divBdr>
        </w:div>
        <w:div w:id="318265399">
          <w:marLeft w:val="0"/>
          <w:marRight w:val="0"/>
          <w:marTop w:val="0"/>
          <w:marBottom w:val="0"/>
          <w:divBdr>
            <w:top w:val="none" w:sz="0" w:space="0" w:color="auto"/>
            <w:left w:val="none" w:sz="0" w:space="0" w:color="auto"/>
            <w:bottom w:val="none" w:sz="0" w:space="0" w:color="auto"/>
            <w:right w:val="none" w:sz="0" w:space="0" w:color="auto"/>
          </w:divBdr>
        </w:div>
        <w:div w:id="318265401">
          <w:marLeft w:val="0"/>
          <w:marRight w:val="0"/>
          <w:marTop w:val="0"/>
          <w:marBottom w:val="0"/>
          <w:divBdr>
            <w:top w:val="none" w:sz="0" w:space="0" w:color="auto"/>
            <w:left w:val="none" w:sz="0" w:space="0" w:color="auto"/>
            <w:bottom w:val="none" w:sz="0" w:space="0" w:color="auto"/>
            <w:right w:val="none" w:sz="0" w:space="0" w:color="auto"/>
          </w:divBdr>
        </w:div>
      </w:divsChild>
    </w:div>
    <w:div w:id="318265031">
      <w:marLeft w:val="0"/>
      <w:marRight w:val="0"/>
      <w:marTop w:val="0"/>
      <w:marBottom w:val="0"/>
      <w:divBdr>
        <w:top w:val="none" w:sz="0" w:space="0" w:color="auto"/>
        <w:left w:val="none" w:sz="0" w:space="0" w:color="auto"/>
        <w:bottom w:val="none" w:sz="0" w:space="0" w:color="auto"/>
        <w:right w:val="none" w:sz="0" w:space="0" w:color="auto"/>
      </w:divBdr>
      <w:divsChild>
        <w:div w:id="318264990">
          <w:marLeft w:val="0"/>
          <w:marRight w:val="0"/>
          <w:marTop w:val="0"/>
          <w:marBottom w:val="0"/>
          <w:divBdr>
            <w:top w:val="none" w:sz="0" w:space="0" w:color="auto"/>
            <w:left w:val="none" w:sz="0" w:space="0" w:color="auto"/>
            <w:bottom w:val="none" w:sz="0" w:space="0" w:color="auto"/>
            <w:right w:val="none" w:sz="0" w:space="0" w:color="auto"/>
          </w:divBdr>
        </w:div>
        <w:div w:id="318264992">
          <w:marLeft w:val="0"/>
          <w:marRight w:val="0"/>
          <w:marTop w:val="0"/>
          <w:marBottom w:val="0"/>
          <w:divBdr>
            <w:top w:val="none" w:sz="0" w:space="0" w:color="auto"/>
            <w:left w:val="none" w:sz="0" w:space="0" w:color="auto"/>
            <w:bottom w:val="none" w:sz="0" w:space="0" w:color="auto"/>
            <w:right w:val="none" w:sz="0" w:space="0" w:color="auto"/>
          </w:divBdr>
        </w:div>
        <w:div w:id="318265037">
          <w:marLeft w:val="0"/>
          <w:marRight w:val="0"/>
          <w:marTop w:val="0"/>
          <w:marBottom w:val="0"/>
          <w:divBdr>
            <w:top w:val="none" w:sz="0" w:space="0" w:color="auto"/>
            <w:left w:val="none" w:sz="0" w:space="0" w:color="auto"/>
            <w:bottom w:val="none" w:sz="0" w:space="0" w:color="auto"/>
            <w:right w:val="none" w:sz="0" w:space="0" w:color="auto"/>
          </w:divBdr>
        </w:div>
        <w:div w:id="318265113">
          <w:marLeft w:val="0"/>
          <w:marRight w:val="0"/>
          <w:marTop w:val="0"/>
          <w:marBottom w:val="0"/>
          <w:divBdr>
            <w:top w:val="none" w:sz="0" w:space="0" w:color="auto"/>
            <w:left w:val="none" w:sz="0" w:space="0" w:color="auto"/>
            <w:bottom w:val="none" w:sz="0" w:space="0" w:color="auto"/>
            <w:right w:val="none" w:sz="0" w:space="0" w:color="auto"/>
          </w:divBdr>
        </w:div>
        <w:div w:id="318265191">
          <w:marLeft w:val="0"/>
          <w:marRight w:val="0"/>
          <w:marTop w:val="0"/>
          <w:marBottom w:val="0"/>
          <w:divBdr>
            <w:top w:val="none" w:sz="0" w:space="0" w:color="auto"/>
            <w:left w:val="none" w:sz="0" w:space="0" w:color="auto"/>
            <w:bottom w:val="none" w:sz="0" w:space="0" w:color="auto"/>
            <w:right w:val="none" w:sz="0" w:space="0" w:color="auto"/>
          </w:divBdr>
        </w:div>
        <w:div w:id="318265194">
          <w:marLeft w:val="0"/>
          <w:marRight w:val="0"/>
          <w:marTop w:val="0"/>
          <w:marBottom w:val="0"/>
          <w:divBdr>
            <w:top w:val="none" w:sz="0" w:space="0" w:color="auto"/>
            <w:left w:val="none" w:sz="0" w:space="0" w:color="auto"/>
            <w:bottom w:val="none" w:sz="0" w:space="0" w:color="auto"/>
            <w:right w:val="none" w:sz="0" w:space="0" w:color="auto"/>
          </w:divBdr>
        </w:div>
        <w:div w:id="318265199">
          <w:marLeft w:val="0"/>
          <w:marRight w:val="0"/>
          <w:marTop w:val="0"/>
          <w:marBottom w:val="0"/>
          <w:divBdr>
            <w:top w:val="none" w:sz="0" w:space="0" w:color="auto"/>
            <w:left w:val="none" w:sz="0" w:space="0" w:color="auto"/>
            <w:bottom w:val="none" w:sz="0" w:space="0" w:color="auto"/>
            <w:right w:val="none" w:sz="0" w:space="0" w:color="auto"/>
          </w:divBdr>
        </w:div>
        <w:div w:id="318265201">
          <w:marLeft w:val="0"/>
          <w:marRight w:val="0"/>
          <w:marTop w:val="0"/>
          <w:marBottom w:val="0"/>
          <w:divBdr>
            <w:top w:val="none" w:sz="0" w:space="0" w:color="auto"/>
            <w:left w:val="none" w:sz="0" w:space="0" w:color="auto"/>
            <w:bottom w:val="none" w:sz="0" w:space="0" w:color="auto"/>
            <w:right w:val="none" w:sz="0" w:space="0" w:color="auto"/>
          </w:divBdr>
          <w:divsChild>
            <w:div w:id="318265226">
              <w:marLeft w:val="0"/>
              <w:marRight w:val="0"/>
              <w:marTop w:val="0"/>
              <w:marBottom w:val="0"/>
              <w:divBdr>
                <w:top w:val="none" w:sz="0" w:space="0" w:color="auto"/>
                <w:left w:val="none" w:sz="0" w:space="0" w:color="auto"/>
                <w:bottom w:val="none" w:sz="0" w:space="0" w:color="auto"/>
                <w:right w:val="none" w:sz="0" w:space="0" w:color="auto"/>
              </w:divBdr>
              <w:divsChild>
                <w:div w:id="318264963">
                  <w:marLeft w:val="0"/>
                  <w:marRight w:val="0"/>
                  <w:marTop w:val="0"/>
                  <w:marBottom w:val="0"/>
                  <w:divBdr>
                    <w:top w:val="none" w:sz="0" w:space="0" w:color="auto"/>
                    <w:left w:val="none" w:sz="0" w:space="0" w:color="auto"/>
                    <w:bottom w:val="none" w:sz="0" w:space="0" w:color="auto"/>
                    <w:right w:val="none" w:sz="0" w:space="0" w:color="auto"/>
                  </w:divBdr>
                </w:div>
                <w:div w:id="318264976">
                  <w:marLeft w:val="0"/>
                  <w:marRight w:val="0"/>
                  <w:marTop w:val="0"/>
                  <w:marBottom w:val="0"/>
                  <w:divBdr>
                    <w:top w:val="none" w:sz="0" w:space="0" w:color="auto"/>
                    <w:left w:val="none" w:sz="0" w:space="0" w:color="auto"/>
                    <w:bottom w:val="none" w:sz="0" w:space="0" w:color="auto"/>
                    <w:right w:val="none" w:sz="0" w:space="0" w:color="auto"/>
                  </w:divBdr>
                </w:div>
                <w:div w:id="318264979">
                  <w:marLeft w:val="0"/>
                  <w:marRight w:val="0"/>
                  <w:marTop w:val="0"/>
                  <w:marBottom w:val="0"/>
                  <w:divBdr>
                    <w:top w:val="none" w:sz="0" w:space="0" w:color="auto"/>
                    <w:left w:val="none" w:sz="0" w:space="0" w:color="auto"/>
                    <w:bottom w:val="none" w:sz="0" w:space="0" w:color="auto"/>
                    <w:right w:val="none" w:sz="0" w:space="0" w:color="auto"/>
                  </w:divBdr>
                </w:div>
                <w:div w:id="318264987">
                  <w:marLeft w:val="0"/>
                  <w:marRight w:val="0"/>
                  <w:marTop w:val="0"/>
                  <w:marBottom w:val="0"/>
                  <w:divBdr>
                    <w:top w:val="none" w:sz="0" w:space="0" w:color="auto"/>
                    <w:left w:val="none" w:sz="0" w:space="0" w:color="auto"/>
                    <w:bottom w:val="none" w:sz="0" w:space="0" w:color="auto"/>
                    <w:right w:val="none" w:sz="0" w:space="0" w:color="auto"/>
                  </w:divBdr>
                </w:div>
                <w:div w:id="318265017">
                  <w:marLeft w:val="0"/>
                  <w:marRight w:val="0"/>
                  <w:marTop w:val="0"/>
                  <w:marBottom w:val="0"/>
                  <w:divBdr>
                    <w:top w:val="none" w:sz="0" w:space="0" w:color="auto"/>
                    <w:left w:val="none" w:sz="0" w:space="0" w:color="auto"/>
                    <w:bottom w:val="none" w:sz="0" w:space="0" w:color="auto"/>
                    <w:right w:val="none" w:sz="0" w:space="0" w:color="auto"/>
                  </w:divBdr>
                </w:div>
                <w:div w:id="318265036">
                  <w:marLeft w:val="0"/>
                  <w:marRight w:val="0"/>
                  <w:marTop w:val="0"/>
                  <w:marBottom w:val="0"/>
                  <w:divBdr>
                    <w:top w:val="none" w:sz="0" w:space="0" w:color="auto"/>
                    <w:left w:val="none" w:sz="0" w:space="0" w:color="auto"/>
                    <w:bottom w:val="none" w:sz="0" w:space="0" w:color="auto"/>
                    <w:right w:val="none" w:sz="0" w:space="0" w:color="auto"/>
                  </w:divBdr>
                </w:div>
                <w:div w:id="318265039">
                  <w:marLeft w:val="0"/>
                  <w:marRight w:val="0"/>
                  <w:marTop w:val="0"/>
                  <w:marBottom w:val="0"/>
                  <w:divBdr>
                    <w:top w:val="none" w:sz="0" w:space="0" w:color="auto"/>
                    <w:left w:val="none" w:sz="0" w:space="0" w:color="auto"/>
                    <w:bottom w:val="none" w:sz="0" w:space="0" w:color="auto"/>
                    <w:right w:val="none" w:sz="0" w:space="0" w:color="auto"/>
                  </w:divBdr>
                </w:div>
                <w:div w:id="318265061">
                  <w:marLeft w:val="0"/>
                  <w:marRight w:val="0"/>
                  <w:marTop w:val="0"/>
                  <w:marBottom w:val="0"/>
                  <w:divBdr>
                    <w:top w:val="none" w:sz="0" w:space="0" w:color="auto"/>
                    <w:left w:val="none" w:sz="0" w:space="0" w:color="auto"/>
                    <w:bottom w:val="none" w:sz="0" w:space="0" w:color="auto"/>
                    <w:right w:val="none" w:sz="0" w:space="0" w:color="auto"/>
                  </w:divBdr>
                </w:div>
                <w:div w:id="318265064">
                  <w:marLeft w:val="0"/>
                  <w:marRight w:val="0"/>
                  <w:marTop w:val="0"/>
                  <w:marBottom w:val="0"/>
                  <w:divBdr>
                    <w:top w:val="none" w:sz="0" w:space="0" w:color="auto"/>
                    <w:left w:val="none" w:sz="0" w:space="0" w:color="auto"/>
                    <w:bottom w:val="none" w:sz="0" w:space="0" w:color="auto"/>
                    <w:right w:val="none" w:sz="0" w:space="0" w:color="auto"/>
                  </w:divBdr>
                </w:div>
                <w:div w:id="318265089">
                  <w:marLeft w:val="0"/>
                  <w:marRight w:val="0"/>
                  <w:marTop w:val="0"/>
                  <w:marBottom w:val="0"/>
                  <w:divBdr>
                    <w:top w:val="none" w:sz="0" w:space="0" w:color="auto"/>
                    <w:left w:val="none" w:sz="0" w:space="0" w:color="auto"/>
                    <w:bottom w:val="none" w:sz="0" w:space="0" w:color="auto"/>
                    <w:right w:val="none" w:sz="0" w:space="0" w:color="auto"/>
                  </w:divBdr>
                </w:div>
                <w:div w:id="318265103">
                  <w:marLeft w:val="0"/>
                  <w:marRight w:val="0"/>
                  <w:marTop w:val="0"/>
                  <w:marBottom w:val="0"/>
                  <w:divBdr>
                    <w:top w:val="none" w:sz="0" w:space="0" w:color="auto"/>
                    <w:left w:val="none" w:sz="0" w:space="0" w:color="auto"/>
                    <w:bottom w:val="none" w:sz="0" w:space="0" w:color="auto"/>
                    <w:right w:val="none" w:sz="0" w:space="0" w:color="auto"/>
                  </w:divBdr>
                </w:div>
                <w:div w:id="318265163">
                  <w:marLeft w:val="0"/>
                  <w:marRight w:val="0"/>
                  <w:marTop w:val="0"/>
                  <w:marBottom w:val="0"/>
                  <w:divBdr>
                    <w:top w:val="none" w:sz="0" w:space="0" w:color="auto"/>
                    <w:left w:val="none" w:sz="0" w:space="0" w:color="auto"/>
                    <w:bottom w:val="none" w:sz="0" w:space="0" w:color="auto"/>
                    <w:right w:val="none" w:sz="0" w:space="0" w:color="auto"/>
                  </w:divBdr>
                </w:div>
                <w:div w:id="318265181">
                  <w:marLeft w:val="0"/>
                  <w:marRight w:val="0"/>
                  <w:marTop w:val="0"/>
                  <w:marBottom w:val="0"/>
                  <w:divBdr>
                    <w:top w:val="none" w:sz="0" w:space="0" w:color="auto"/>
                    <w:left w:val="none" w:sz="0" w:space="0" w:color="auto"/>
                    <w:bottom w:val="none" w:sz="0" w:space="0" w:color="auto"/>
                    <w:right w:val="none" w:sz="0" w:space="0" w:color="auto"/>
                  </w:divBdr>
                </w:div>
                <w:div w:id="318265189">
                  <w:marLeft w:val="0"/>
                  <w:marRight w:val="0"/>
                  <w:marTop w:val="0"/>
                  <w:marBottom w:val="0"/>
                  <w:divBdr>
                    <w:top w:val="none" w:sz="0" w:space="0" w:color="auto"/>
                    <w:left w:val="none" w:sz="0" w:space="0" w:color="auto"/>
                    <w:bottom w:val="none" w:sz="0" w:space="0" w:color="auto"/>
                    <w:right w:val="none" w:sz="0" w:space="0" w:color="auto"/>
                  </w:divBdr>
                </w:div>
                <w:div w:id="318265233">
                  <w:marLeft w:val="0"/>
                  <w:marRight w:val="0"/>
                  <w:marTop w:val="0"/>
                  <w:marBottom w:val="0"/>
                  <w:divBdr>
                    <w:top w:val="none" w:sz="0" w:space="0" w:color="auto"/>
                    <w:left w:val="none" w:sz="0" w:space="0" w:color="auto"/>
                    <w:bottom w:val="none" w:sz="0" w:space="0" w:color="auto"/>
                    <w:right w:val="none" w:sz="0" w:space="0" w:color="auto"/>
                  </w:divBdr>
                </w:div>
                <w:div w:id="318265242">
                  <w:marLeft w:val="0"/>
                  <w:marRight w:val="0"/>
                  <w:marTop w:val="0"/>
                  <w:marBottom w:val="0"/>
                  <w:divBdr>
                    <w:top w:val="none" w:sz="0" w:space="0" w:color="auto"/>
                    <w:left w:val="none" w:sz="0" w:space="0" w:color="auto"/>
                    <w:bottom w:val="none" w:sz="0" w:space="0" w:color="auto"/>
                    <w:right w:val="none" w:sz="0" w:space="0" w:color="auto"/>
                  </w:divBdr>
                </w:div>
                <w:div w:id="318265273">
                  <w:marLeft w:val="0"/>
                  <w:marRight w:val="0"/>
                  <w:marTop w:val="0"/>
                  <w:marBottom w:val="0"/>
                  <w:divBdr>
                    <w:top w:val="none" w:sz="0" w:space="0" w:color="auto"/>
                    <w:left w:val="none" w:sz="0" w:space="0" w:color="auto"/>
                    <w:bottom w:val="none" w:sz="0" w:space="0" w:color="auto"/>
                    <w:right w:val="none" w:sz="0" w:space="0" w:color="auto"/>
                  </w:divBdr>
                </w:div>
                <w:div w:id="318265316">
                  <w:marLeft w:val="0"/>
                  <w:marRight w:val="0"/>
                  <w:marTop w:val="0"/>
                  <w:marBottom w:val="0"/>
                  <w:divBdr>
                    <w:top w:val="none" w:sz="0" w:space="0" w:color="auto"/>
                    <w:left w:val="none" w:sz="0" w:space="0" w:color="auto"/>
                    <w:bottom w:val="none" w:sz="0" w:space="0" w:color="auto"/>
                    <w:right w:val="none" w:sz="0" w:space="0" w:color="auto"/>
                  </w:divBdr>
                  <w:divsChild>
                    <w:div w:id="318265043">
                      <w:marLeft w:val="0"/>
                      <w:marRight w:val="0"/>
                      <w:marTop w:val="0"/>
                      <w:marBottom w:val="0"/>
                      <w:divBdr>
                        <w:top w:val="none" w:sz="0" w:space="0" w:color="auto"/>
                        <w:left w:val="none" w:sz="0" w:space="0" w:color="auto"/>
                        <w:bottom w:val="none" w:sz="0" w:space="0" w:color="auto"/>
                        <w:right w:val="none" w:sz="0" w:space="0" w:color="auto"/>
                      </w:divBdr>
                      <w:divsChild>
                        <w:div w:id="318265049">
                          <w:marLeft w:val="0"/>
                          <w:marRight w:val="0"/>
                          <w:marTop w:val="0"/>
                          <w:marBottom w:val="0"/>
                          <w:divBdr>
                            <w:top w:val="none" w:sz="0" w:space="0" w:color="auto"/>
                            <w:left w:val="none" w:sz="0" w:space="0" w:color="auto"/>
                            <w:bottom w:val="none" w:sz="0" w:space="0" w:color="auto"/>
                            <w:right w:val="none" w:sz="0" w:space="0" w:color="auto"/>
                          </w:divBdr>
                        </w:div>
                        <w:div w:id="318265120">
                          <w:marLeft w:val="0"/>
                          <w:marRight w:val="0"/>
                          <w:marTop w:val="0"/>
                          <w:marBottom w:val="0"/>
                          <w:divBdr>
                            <w:top w:val="none" w:sz="0" w:space="0" w:color="auto"/>
                            <w:left w:val="none" w:sz="0" w:space="0" w:color="auto"/>
                            <w:bottom w:val="none" w:sz="0" w:space="0" w:color="auto"/>
                            <w:right w:val="none" w:sz="0" w:space="0" w:color="auto"/>
                          </w:divBdr>
                        </w:div>
                        <w:div w:id="318265131">
                          <w:marLeft w:val="0"/>
                          <w:marRight w:val="0"/>
                          <w:marTop w:val="0"/>
                          <w:marBottom w:val="0"/>
                          <w:divBdr>
                            <w:top w:val="none" w:sz="0" w:space="0" w:color="auto"/>
                            <w:left w:val="none" w:sz="0" w:space="0" w:color="auto"/>
                            <w:bottom w:val="none" w:sz="0" w:space="0" w:color="auto"/>
                            <w:right w:val="none" w:sz="0" w:space="0" w:color="auto"/>
                          </w:divBdr>
                        </w:div>
                        <w:div w:id="318265245">
                          <w:marLeft w:val="0"/>
                          <w:marRight w:val="0"/>
                          <w:marTop w:val="0"/>
                          <w:marBottom w:val="0"/>
                          <w:divBdr>
                            <w:top w:val="none" w:sz="0" w:space="0" w:color="auto"/>
                            <w:left w:val="none" w:sz="0" w:space="0" w:color="auto"/>
                            <w:bottom w:val="none" w:sz="0" w:space="0" w:color="auto"/>
                            <w:right w:val="none" w:sz="0" w:space="0" w:color="auto"/>
                          </w:divBdr>
                        </w:div>
                        <w:div w:id="318265310">
                          <w:marLeft w:val="0"/>
                          <w:marRight w:val="0"/>
                          <w:marTop w:val="0"/>
                          <w:marBottom w:val="0"/>
                          <w:divBdr>
                            <w:top w:val="none" w:sz="0" w:space="0" w:color="auto"/>
                            <w:left w:val="none" w:sz="0" w:space="0" w:color="auto"/>
                            <w:bottom w:val="none" w:sz="0" w:space="0" w:color="auto"/>
                            <w:right w:val="none" w:sz="0" w:space="0" w:color="auto"/>
                          </w:divBdr>
                        </w:div>
                        <w:div w:id="318265366">
                          <w:marLeft w:val="0"/>
                          <w:marRight w:val="0"/>
                          <w:marTop w:val="0"/>
                          <w:marBottom w:val="0"/>
                          <w:divBdr>
                            <w:top w:val="none" w:sz="0" w:space="0" w:color="auto"/>
                            <w:left w:val="none" w:sz="0" w:space="0" w:color="auto"/>
                            <w:bottom w:val="none" w:sz="0" w:space="0" w:color="auto"/>
                            <w:right w:val="none" w:sz="0" w:space="0" w:color="auto"/>
                          </w:divBdr>
                        </w:div>
                        <w:div w:id="318265371">
                          <w:marLeft w:val="0"/>
                          <w:marRight w:val="0"/>
                          <w:marTop w:val="0"/>
                          <w:marBottom w:val="0"/>
                          <w:divBdr>
                            <w:top w:val="none" w:sz="0" w:space="0" w:color="auto"/>
                            <w:left w:val="none" w:sz="0" w:space="0" w:color="auto"/>
                            <w:bottom w:val="none" w:sz="0" w:space="0" w:color="auto"/>
                            <w:right w:val="none" w:sz="0" w:space="0" w:color="auto"/>
                          </w:divBdr>
                        </w:div>
                      </w:divsChild>
                    </w:div>
                    <w:div w:id="318265137">
                      <w:marLeft w:val="0"/>
                      <w:marRight w:val="0"/>
                      <w:marTop w:val="0"/>
                      <w:marBottom w:val="0"/>
                      <w:divBdr>
                        <w:top w:val="none" w:sz="0" w:space="0" w:color="auto"/>
                        <w:left w:val="none" w:sz="0" w:space="0" w:color="auto"/>
                        <w:bottom w:val="none" w:sz="0" w:space="0" w:color="auto"/>
                        <w:right w:val="none" w:sz="0" w:space="0" w:color="auto"/>
                      </w:divBdr>
                      <w:divsChild>
                        <w:div w:id="318265021">
                          <w:marLeft w:val="0"/>
                          <w:marRight w:val="0"/>
                          <w:marTop w:val="0"/>
                          <w:marBottom w:val="0"/>
                          <w:divBdr>
                            <w:top w:val="none" w:sz="0" w:space="0" w:color="auto"/>
                            <w:left w:val="none" w:sz="0" w:space="0" w:color="auto"/>
                            <w:bottom w:val="none" w:sz="0" w:space="0" w:color="auto"/>
                            <w:right w:val="none" w:sz="0" w:space="0" w:color="auto"/>
                          </w:divBdr>
                          <w:divsChild>
                            <w:div w:id="318265227">
                              <w:marLeft w:val="0"/>
                              <w:marRight w:val="0"/>
                              <w:marTop w:val="0"/>
                              <w:marBottom w:val="0"/>
                              <w:divBdr>
                                <w:top w:val="none" w:sz="0" w:space="0" w:color="auto"/>
                                <w:left w:val="none" w:sz="0" w:space="0" w:color="auto"/>
                                <w:bottom w:val="none" w:sz="0" w:space="0" w:color="auto"/>
                                <w:right w:val="none" w:sz="0" w:space="0" w:color="auto"/>
                              </w:divBdr>
                              <w:divsChild>
                                <w:div w:id="318265005">
                                  <w:marLeft w:val="0"/>
                                  <w:marRight w:val="0"/>
                                  <w:marTop w:val="0"/>
                                  <w:marBottom w:val="0"/>
                                  <w:divBdr>
                                    <w:top w:val="none" w:sz="0" w:space="0" w:color="auto"/>
                                    <w:left w:val="none" w:sz="0" w:space="0" w:color="auto"/>
                                    <w:bottom w:val="none" w:sz="0" w:space="0" w:color="auto"/>
                                    <w:right w:val="none" w:sz="0" w:space="0" w:color="auto"/>
                                  </w:divBdr>
                                  <w:divsChild>
                                    <w:div w:id="318264968">
                                      <w:marLeft w:val="0"/>
                                      <w:marRight w:val="0"/>
                                      <w:marTop w:val="0"/>
                                      <w:marBottom w:val="0"/>
                                      <w:divBdr>
                                        <w:top w:val="none" w:sz="0" w:space="0" w:color="auto"/>
                                        <w:left w:val="none" w:sz="0" w:space="0" w:color="auto"/>
                                        <w:bottom w:val="none" w:sz="0" w:space="0" w:color="auto"/>
                                        <w:right w:val="none" w:sz="0" w:space="0" w:color="auto"/>
                                      </w:divBdr>
                                      <w:divsChild>
                                        <w:div w:id="318264967">
                                          <w:marLeft w:val="0"/>
                                          <w:marRight w:val="0"/>
                                          <w:marTop w:val="0"/>
                                          <w:marBottom w:val="0"/>
                                          <w:divBdr>
                                            <w:top w:val="none" w:sz="0" w:space="0" w:color="auto"/>
                                            <w:left w:val="none" w:sz="0" w:space="0" w:color="auto"/>
                                            <w:bottom w:val="none" w:sz="0" w:space="0" w:color="auto"/>
                                            <w:right w:val="none" w:sz="0" w:space="0" w:color="auto"/>
                                          </w:divBdr>
                                        </w:div>
                                        <w:div w:id="318265056">
                                          <w:marLeft w:val="0"/>
                                          <w:marRight w:val="0"/>
                                          <w:marTop w:val="0"/>
                                          <w:marBottom w:val="0"/>
                                          <w:divBdr>
                                            <w:top w:val="none" w:sz="0" w:space="0" w:color="auto"/>
                                            <w:left w:val="none" w:sz="0" w:space="0" w:color="auto"/>
                                            <w:bottom w:val="none" w:sz="0" w:space="0" w:color="auto"/>
                                            <w:right w:val="none" w:sz="0" w:space="0" w:color="auto"/>
                                          </w:divBdr>
                                        </w:div>
                                        <w:div w:id="318265159">
                                          <w:marLeft w:val="0"/>
                                          <w:marRight w:val="0"/>
                                          <w:marTop w:val="0"/>
                                          <w:marBottom w:val="0"/>
                                          <w:divBdr>
                                            <w:top w:val="none" w:sz="0" w:space="0" w:color="auto"/>
                                            <w:left w:val="none" w:sz="0" w:space="0" w:color="auto"/>
                                            <w:bottom w:val="none" w:sz="0" w:space="0" w:color="auto"/>
                                            <w:right w:val="none" w:sz="0" w:space="0" w:color="auto"/>
                                          </w:divBdr>
                                        </w:div>
                                        <w:div w:id="318265204">
                                          <w:marLeft w:val="0"/>
                                          <w:marRight w:val="0"/>
                                          <w:marTop w:val="0"/>
                                          <w:marBottom w:val="0"/>
                                          <w:divBdr>
                                            <w:top w:val="none" w:sz="0" w:space="0" w:color="auto"/>
                                            <w:left w:val="none" w:sz="0" w:space="0" w:color="auto"/>
                                            <w:bottom w:val="none" w:sz="0" w:space="0" w:color="auto"/>
                                            <w:right w:val="none" w:sz="0" w:space="0" w:color="auto"/>
                                          </w:divBdr>
                                        </w:div>
                                        <w:div w:id="318265217">
                                          <w:marLeft w:val="0"/>
                                          <w:marRight w:val="0"/>
                                          <w:marTop w:val="0"/>
                                          <w:marBottom w:val="0"/>
                                          <w:divBdr>
                                            <w:top w:val="none" w:sz="0" w:space="0" w:color="auto"/>
                                            <w:left w:val="none" w:sz="0" w:space="0" w:color="auto"/>
                                            <w:bottom w:val="none" w:sz="0" w:space="0" w:color="auto"/>
                                            <w:right w:val="none" w:sz="0" w:space="0" w:color="auto"/>
                                          </w:divBdr>
                                        </w:div>
                                        <w:div w:id="318265252">
                                          <w:marLeft w:val="0"/>
                                          <w:marRight w:val="0"/>
                                          <w:marTop w:val="0"/>
                                          <w:marBottom w:val="0"/>
                                          <w:divBdr>
                                            <w:top w:val="none" w:sz="0" w:space="0" w:color="auto"/>
                                            <w:left w:val="none" w:sz="0" w:space="0" w:color="auto"/>
                                            <w:bottom w:val="none" w:sz="0" w:space="0" w:color="auto"/>
                                            <w:right w:val="none" w:sz="0" w:space="0" w:color="auto"/>
                                          </w:divBdr>
                                        </w:div>
                                        <w:div w:id="318265253">
                                          <w:marLeft w:val="0"/>
                                          <w:marRight w:val="0"/>
                                          <w:marTop w:val="0"/>
                                          <w:marBottom w:val="0"/>
                                          <w:divBdr>
                                            <w:top w:val="none" w:sz="0" w:space="0" w:color="auto"/>
                                            <w:left w:val="none" w:sz="0" w:space="0" w:color="auto"/>
                                            <w:bottom w:val="none" w:sz="0" w:space="0" w:color="auto"/>
                                            <w:right w:val="none" w:sz="0" w:space="0" w:color="auto"/>
                                          </w:divBdr>
                                        </w:div>
                                        <w:div w:id="31826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265013">
                                  <w:marLeft w:val="0"/>
                                  <w:marRight w:val="0"/>
                                  <w:marTop w:val="0"/>
                                  <w:marBottom w:val="0"/>
                                  <w:divBdr>
                                    <w:top w:val="none" w:sz="0" w:space="0" w:color="auto"/>
                                    <w:left w:val="none" w:sz="0" w:space="0" w:color="auto"/>
                                    <w:bottom w:val="none" w:sz="0" w:space="0" w:color="auto"/>
                                    <w:right w:val="none" w:sz="0" w:space="0" w:color="auto"/>
                                  </w:divBdr>
                                </w:div>
                                <w:div w:id="318265084">
                                  <w:marLeft w:val="0"/>
                                  <w:marRight w:val="0"/>
                                  <w:marTop w:val="0"/>
                                  <w:marBottom w:val="0"/>
                                  <w:divBdr>
                                    <w:top w:val="none" w:sz="0" w:space="0" w:color="auto"/>
                                    <w:left w:val="none" w:sz="0" w:space="0" w:color="auto"/>
                                    <w:bottom w:val="none" w:sz="0" w:space="0" w:color="auto"/>
                                    <w:right w:val="none" w:sz="0" w:space="0" w:color="auto"/>
                                  </w:divBdr>
                                </w:div>
                                <w:div w:id="318265179">
                                  <w:marLeft w:val="0"/>
                                  <w:marRight w:val="0"/>
                                  <w:marTop w:val="0"/>
                                  <w:marBottom w:val="0"/>
                                  <w:divBdr>
                                    <w:top w:val="none" w:sz="0" w:space="0" w:color="auto"/>
                                    <w:left w:val="none" w:sz="0" w:space="0" w:color="auto"/>
                                    <w:bottom w:val="none" w:sz="0" w:space="0" w:color="auto"/>
                                    <w:right w:val="none" w:sz="0" w:space="0" w:color="auto"/>
                                  </w:divBdr>
                                </w:div>
                                <w:div w:id="318265262">
                                  <w:marLeft w:val="0"/>
                                  <w:marRight w:val="0"/>
                                  <w:marTop w:val="0"/>
                                  <w:marBottom w:val="0"/>
                                  <w:divBdr>
                                    <w:top w:val="none" w:sz="0" w:space="0" w:color="auto"/>
                                    <w:left w:val="none" w:sz="0" w:space="0" w:color="auto"/>
                                    <w:bottom w:val="none" w:sz="0" w:space="0" w:color="auto"/>
                                    <w:right w:val="none" w:sz="0" w:space="0" w:color="auto"/>
                                  </w:divBdr>
                                </w:div>
                                <w:div w:id="31826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265025">
                          <w:marLeft w:val="0"/>
                          <w:marRight w:val="0"/>
                          <w:marTop w:val="0"/>
                          <w:marBottom w:val="0"/>
                          <w:divBdr>
                            <w:top w:val="none" w:sz="0" w:space="0" w:color="auto"/>
                            <w:left w:val="none" w:sz="0" w:space="0" w:color="auto"/>
                            <w:bottom w:val="none" w:sz="0" w:space="0" w:color="auto"/>
                            <w:right w:val="none" w:sz="0" w:space="0" w:color="auto"/>
                          </w:divBdr>
                        </w:div>
                        <w:div w:id="318265029">
                          <w:marLeft w:val="0"/>
                          <w:marRight w:val="0"/>
                          <w:marTop w:val="0"/>
                          <w:marBottom w:val="0"/>
                          <w:divBdr>
                            <w:top w:val="none" w:sz="0" w:space="0" w:color="auto"/>
                            <w:left w:val="none" w:sz="0" w:space="0" w:color="auto"/>
                            <w:bottom w:val="none" w:sz="0" w:space="0" w:color="auto"/>
                            <w:right w:val="none" w:sz="0" w:space="0" w:color="auto"/>
                          </w:divBdr>
                        </w:div>
                        <w:div w:id="318265032">
                          <w:marLeft w:val="0"/>
                          <w:marRight w:val="0"/>
                          <w:marTop w:val="0"/>
                          <w:marBottom w:val="0"/>
                          <w:divBdr>
                            <w:top w:val="none" w:sz="0" w:space="0" w:color="auto"/>
                            <w:left w:val="none" w:sz="0" w:space="0" w:color="auto"/>
                            <w:bottom w:val="none" w:sz="0" w:space="0" w:color="auto"/>
                            <w:right w:val="none" w:sz="0" w:space="0" w:color="auto"/>
                          </w:divBdr>
                        </w:div>
                        <w:div w:id="318265055">
                          <w:marLeft w:val="0"/>
                          <w:marRight w:val="0"/>
                          <w:marTop w:val="0"/>
                          <w:marBottom w:val="0"/>
                          <w:divBdr>
                            <w:top w:val="none" w:sz="0" w:space="0" w:color="auto"/>
                            <w:left w:val="none" w:sz="0" w:space="0" w:color="auto"/>
                            <w:bottom w:val="none" w:sz="0" w:space="0" w:color="auto"/>
                            <w:right w:val="none" w:sz="0" w:space="0" w:color="auto"/>
                          </w:divBdr>
                        </w:div>
                        <w:div w:id="318265105">
                          <w:marLeft w:val="0"/>
                          <w:marRight w:val="0"/>
                          <w:marTop w:val="0"/>
                          <w:marBottom w:val="0"/>
                          <w:divBdr>
                            <w:top w:val="none" w:sz="0" w:space="0" w:color="auto"/>
                            <w:left w:val="none" w:sz="0" w:space="0" w:color="auto"/>
                            <w:bottom w:val="none" w:sz="0" w:space="0" w:color="auto"/>
                            <w:right w:val="none" w:sz="0" w:space="0" w:color="auto"/>
                          </w:divBdr>
                        </w:div>
                        <w:div w:id="318265111">
                          <w:marLeft w:val="0"/>
                          <w:marRight w:val="0"/>
                          <w:marTop w:val="0"/>
                          <w:marBottom w:val="0"/>
                          <w:divBdr>
                            <w:top w:val="none" w:sz="0" w:space="0" w:color="auto"/>
                            <w:left w:val="none" w:sz="0" w:space="0" w:color="auto"/>
                            <w:bottom w:val="none" w:sz="0" w:space="0" w:color="auto"/>
                            <w:right w:val="none" w:sz="0" w:space="0" w:color="auto"/>
                          </w:divBdr>
                        </w:div>
                        <w:div w:id="318265129">
                          <w:marLeft w:val="0"/>
                          <w:marRight w:val="0"/>
                          <w:marTop w:val="0"/>
                          <w:marBottom w:val="0"/>
                          <w:divBdr>
                            <w:top w:val="none" w:sz="0" w:space="0" w:color="auto"/>
                            <w:left w:val="none" w:sz="0" w:space="0" w:color="auto"/>
                            <w:bottom w:val="none" w:sz="0" w:space="0" w:color="auto"/>
                            <w:right w:val="none" w:sz="0" w:space="0" w:color="auto"/>
                          </w:divBdr>
                        </w:div>
                        <w:div w:id="318265175">
                          <w:marLeft w:val="0"/>
                          <w:marRight w:val="0"/>
                          <w:marTop w:val="0"/>
                          <w:marBottom w:val="0"/>
                          <w:divBdr>
                            <w:top w:val="none" w:sz="0" w:space="0" w:color="auto"/>
                            <w:left w:val="none" w:sz="0" w:space="0" w:color="auto"/>
                            <w:bottom w:val="none" w:sz="0" w:space="0" w:color="auto"/>
                            <w:right w:val="none" w:sz="0" w:space="0" w:color="auto"/>
                          </w:divBdr>
                        </w:div>
                        <w:div w:id="318265187">
                          <w:marLeft w:val="0"/>
                          <w:marRight w:val="0"/>
                          <w:marTop w:val="0"/>
                          <w:marBottom w:val="0"/>
                          <w:divBdr>
                            <w:top w:val="none" w:sz="0" w:space="0" w:color="auto"/>
                            <w:left w:val="none" w:sz="0" w:space="0" w:color="auto"/>
                            <w:bottom w:val="none" w:sz="0" w:space="0" w:color="auto"/>
                            <w:right w:val="none" w:sz="0" w:space="0" w:color="auto"/>
                          </w:divBdr>
                        </w:div>
                        <w:div w:id="318265203">
                          <w:marLeft w:val="0"/>
                          <w:marRight w:val="0"/>
                          <w:marTop w:val="0"/>
                          <w:marBottom w:val="0"/>
                          <w:divBdr>
                            <w:top w:val="none" w:sz="0" w:space="0" w:color="auto"/>
                            <w:left w:val="none" w:sz="0" w:space="0" w:color="auto"/>
                            <w:bottom w:val="none" w:sz="0" w:space="0" w:color="auto"/>
                            <w:right w:val="none" w:sz="0" w:space="0" w:color="auto"/>
                          </w:divBdr>
                        </w:div>
                        <w:div w:id="318265223">
                          <w:marLeft w:val="0"/>
                          <w:marRight w:val="0"/>
                          <w:marTop w:val="0"/>
                          <w:marBottom w:val="0"/>
                          <w:divBdr>
                            <w:top w:val="none" w:sz="0" w:space="0" w:color="auto"/>
                            <w:left w:val="none" w:sz="0" w:space="0" w:color="auto"/>
                            <w:bottom w:val="none" w:sz="0" w:space="0" w:color="auto"/>
                            <w:right w:val="none" w:sz="0" w:space="0" w:color="auto"/>
                          </w:divBdr>
                        </w:div>
                        <w:div w:id="318265230">
                          <w:marLeft w:val="0"/>
                          <w:marRight w:val="0"/>
                          <w:marTop w:val="0"/>
                          <w:marBottom w:val="0"/>
                          <w:divBdr>
                            <w:top w:val="none" w:sz="0" w:space="0" w:color="auto"/>
                            <w:left w:val="none" w:sz="0" w:space="0" w:color="auto"/>
                            <w:bottom w:val="none" w:sz="0" w:space="0" w:color="auto"/>
                            <w:right w:val="none" w:sz="0" w:space="0" w:color="auto"/>
                          </w:divBdr>
                        </w:div>
                        <w:div w:id="31826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
        <w:div w:id="318265332">
          <w:marLeft w:val="0"/>
          <w:marRight w:val="0"/>
          <w:marTop w:val="0"/>
          <w:marBottom w:val="0"/>
          <w:divBdr>
            <w:top w:val="none" w:sz="0" w:space="0" w:color="auto"/>
            <w:left w:val="none" w:sz="0" w:space="0" w:color="auto"/>
            <w:bottom w:val="none" w:sz="0" w:space="0" w:color="auto"/>
            <w:right w:val="none" w:sz="0" w:space="0" w:color="auto"/>
          </w:divBdr>
        </w:div>
        <w:div w:id="318265397">
          <w:marLeft w:val="0"/>
          <w:marRight w:val="0"/>
          <w:marTop w:val="0"/>
          <w:marBottom w:val="0"/>
          <w:divBdr>
            <w:top w:val="none" w:sz="0" w:space="0" w:color="auto"/>
            <w:left w:val="none" w:sz="0" w:space="0" w:color="auto"/>
            <w:bottom w:val="none" w:sz="0" w:space="0" w:color="auto"/>
            <w:right w:val="none" w:sz="0" w:space="0" w:color="auto"/>
          </w:divBdr>
        </w:div>
        <w:div w:id="318265398">
          <w:marLeft w:val="0"/>
          <w:marRight w:val="0"/>
          <w:marTop w:val="0"/>
          <w:marBottom w:val="0"/>
          <w:divBdr>
            <w:top w:val="none" w:sz="0" w:space="0" w:color="auto"/>
            <w:left w:val="none" w:sz="0" w:space="0" w:color="auto"/>
            <w:bottom w:val="none" w:sz="0" w:space="0" w:color="auto"/>
            <w:right w:val="none" w:sz="0" w:space="0" w:color="auto"/>
          </w:divBdr>
        </w:div>
      </w:divsChild>
    </w:div>
    <w:div w:id="318265033">
      <w:marLeft w:val="0"/>
      <w:marRight w:val="0"/>
      <w:marTop w:val="0"/>
      <w:marBottom w:val="0"/>
      <w:divBdr>
        <w:top w:val="none" w:sz="0" w:space="0" w:color="auto"/>
        <w:left w:val="none" w:sz="0" w:space="0" w:color="auto"/>
        <w:bottom w:val="none" w:sz="0" w:space="0" w:color="auto"/>
        <w:right w:val="none" w:sz="0" w:space="0" w:color="auto"/>
      </w:divBdr>
    </w:div>
    <w:div w:id="318265047">
      <w:marLeft w:val="0"/>
      <w:marRight w:val="0"/>
      <w:marTop w:val="0"/>
      <w:marBottom w:val="0"/>
      <w:divBdr>
        <w:top w:val="none" w:sz="0" w:space="0" w:color="auto"/>
        <w:left w:val="none" w:sz="0" w:space="0" w:color="auto"/>
        <w:bottom w:val="none" w:sz="0" w:space="0" w:color="auto"/>
        <w:right w:val="none" w:sz="0" w:space="0" w:color="auto"/>
      </w:divBdr>
    </w:div>
    <w:div w:id="318265053">
      <w:marLeft w:val="0"/>
      <w:marRight w:val="0"/>
      <w:marTop w:val="0"/>
      <w:marBottom w:val="0"/>
      <w:divBdr>
        <w:top w:val="none" w:sz="0" w:space="0" w:color="auto"/>
        <w:left w:val="none" w:sz="0" w:space="0" w:color="auto"/>
        <w:bottom w:val="none" w:sz="0" w:space="0" w:color="auto"/>
        <w:right w:val="none" w:sz="0" w:space="0" w:color="auto"/>
      </w:divBdr>
      <w:divsChild>
        <w:div w:id="318264986">
          <w:marLeft w:val="0"/>
          <w:marRight w:val="0"/>
          <w:marTop w:val="0"/>
          <w:marBottom w:val="0"/>
          <w:divBdr>
            <w:top w:val="none" w:sz="0" w:space="0" w:color="auto"/>
            <w:left w:val="none" w:sz="0" w:space="0" w:color="auto"/>
            <w:bottom w:val="none" w:sz="0" w:space="0" w:color="auto"/>
            <w:right w:val="none" w:sz="0" w:space="0" w:color="auto"/>
          </w:divBdr>
        </w:div>
        <w:div w:id="318265026">
          <w:marLeft w:val="0"/>
          <w:marRight w:val="0"/>
          <w:marTop w:val="0"/>
          <w:marBottom w:val="0"/>
          <w:divBdr>
            <w:top w:val="none" w:sz="0" w:space="0" w:color="auto"/>
            <w:left w:val="none" w:sz="0" w:space="0" w:color="auto"/>
            <w:bottom w:val="none" w:sz="0" w:space="0" w:color="auto"/>
            <w:right w:val="none" w:sz="0" w:space="0" w:color="auto"/>
          </w:divBdr>
        </w:div>
        <w:div w:id="318265081">
          <w:marLeft w:val="0"/>
          <w:marRight w:val="0"/>
          <w:marTop w:val="0"/>
          <w:marBottom w:val="0"/>
          <w:divBdr>
            <w:top w:val="none" w:sz="0" w:space="0" w:color="auto"/>
            <w:left w:val="none" w:sz="0" w:space="0" w:color="auto"/>
            <w:bottom w:val="none" w:sz="0" w:space="0" w:color="auto"/>
            <w:right w:val="none" w:sz="0" w:space="0" w:color="auto"/>
          </w:divBdr>
        </w:div>
        <w:div w:id="318265166">
          <w:marLeft w:val="0"/>
          <w:marRight w:val="0"/>
          <w:marTop w:val="0"/>
          <w:marBottom w:val="0"/>
          <w:divBdr>
            <w:top w:val="none" w:sz="0" w:space="0" w:color="auto"/>
            <w:left w:val="none" w:sz="0" w:space="0" w:color="auto"/>
            <w:bottom w:val="none" w:sz="0" w:space="0" w:color="auto"/>
            <w:right w:val="none" w:sz="0" w:space="0" w:color="auto"/>
          </w:divBdr>
        </w:div>
        <w:div w:id="318265260">
          <w:marLeft w:val="0"/>
          <w:marRight w:val="0"/>
          <w:marTop w:val="0"/>
          <w:marBottom w:val="0"/>
          <w:divBdr>
            <w:top w:val="none" w:sz="0" w:space="0" w:color="auto"/>
            <w:left w:val="none" w:sz="0" w:space="0" w:color="auto"/>
            <w:bottom w:val="none" w:sz="0" w:space="0" w:color="auto"/>
            <w:right w:val="none" w:sz="0" w:space="0" w:color="auto"/>
          </w:divBdr>
        </w:div>
        <w:div w:id="318265359">
          <w:marLeft w:val="0"/>
          <w:marRight w:val="0"/>
          <w:marTop w:val="0"/>
          <w:marBottom w:val="0"/>
          <w:divBdr>
            <w:top w:val="none" w:sz="0" w:space="0" w:color="auto"/>
            <w:left w:val="none" w:sz="0" w:space="0" w:color="auto"/>
            <w:bottom w:val="none" w:sz="0" w:space="0" w:color="auto"/>
            <w:right w:val="none" w:sz="0" w:space="0" w:color="auto"/>
          </w:divBdr>
        </w:div>
        <w:div w:id="318265415">
          <w:marLeft w:val="0"/>
          <w:marRight w:val="0"/>
          <w:marTop w:val="0"/>
          <w:marBottom w:val="0"/>
          <w:divBdr>
            <w:top w:val="none" w:sz="0" w:space="0" w:color="auto"/>
            <w:left w:val="none" w:sz="0" w:space="0" w:color="auto"/>
            <w:bottom w:val="none" w:sz="0" w:space="0" w:color="auto"/>
            <w:right w:val="none" w:sz="0" w:space="0" w:color="auto"/>
          </w:divBdr>
        </w:div>
      </w:divsChild>
    </w:div>
    <w:div w:id="318265058">
      <w:marLeft w:val="0"/>
      <w:marRight w:val="0"/>
      <w:marTop w:val="0"/>
      <w:marBottom w:val="0"/>
      <w:divBdr>
        <w:top w:val="none" w:sz="0" w:space="0" w:color="auto"/>
        <w:left w:val="none" w:sz="0" w:space="0" w:color="auto"/>
        <w:bottom w:val="none" w:sz="0" w:space="0" w:color="auto"/>
        <w:right w:val="none" w:sz="0" w:space="0" w:color="auto"/>
      </w:divBdr>
    </w:div>
    <w:div w:id="318265074">
      <w:marLeft w:val="0"/>
      <w:marRight w:val="0"/>
      <w:marTop w:val="0"/>
      <w:marBottom w:val="0"/>
      <w:divBdr>
        <w:top w:val="none" w:sz="0" w:space="0" w:color="auto"/>
        <w:left w:val="none" w:sz="0" w:space="0" w:color="auto"/>
        <w:bottom w:val="none" w:sz="0" w:space="0" w:color="auto"/>
        <w:right w:val="none" w:sz="0" w:space="0" w:color="auto"/>
      </w:divBdr>
    </w:div>
    <w:div w:id="318265091">
      <w:marLeft w:val="0"/>
      <w:marRight w:val="0"/>
      <w:marTop w:val="0"/>
      <w:marBottom w:val="0"/>
      <w:divBdr>
        <w:top w:val="none" w:sz="0" w:space="0" w:color="auto"/>
        <w:left w:val="none" w:sz="0" w:space="0" w:color="auto"/>
        <w:bottom w:val="none" w:sz="0" w:space="0" w:color="auto"/>
        <w:right w:val="none" w:sz="0" w:space="0" w:color="auto"/>
      </w:divBdr>
    </w:div>
    <w:div w:id="318265100">
      <w:marLeft w:val="0"/>
      <w:marRight w:val="0"/>
      <w:marTop w:val="0"/>
      <w:marBottom w:val="0"/>
      <w:divBdr>
        <w:top w:val="none" w:sz="0" w:space="0" w:color="auto"/>
        <w:left w:val="none" w:sz="0" w:space="0" w:color="auto"/>
        <w:bottom w:val="none" w:sz="0" w:space="0" w:color="auto"/>
        <w:right w:val="none" w:sz="0" w:space="0" w:color="auto"/>
      </w:divBdr>
    </w:div>
    <w:div w:id="318265152">
      <w:marLeft w:val="0"/>
      <w:marRight w:val="0"/>
      <w:marTop w:val="0"/>
      <w:marBottom w:val="0"/>
      <w:divBdr>
        <w:top w:val="none" w:sz="0" w:space="0" w:color="auto"/>
        <w:left w:val="none" w:sz="0" w:space="0" w:color="auto"/>
        <w:bottom w:val="none" w:sz="0" w:space="0" w:color="auto"/>
        <w:right w:val="none" w:sz="0" w:space="0" w:color="auto"/>
      </w:divBdr>
    </w:div>
    <w:div w:id="318265154">
      <w:marLeft w:val="0"/>
      <w:marRight w:val="0"/>
      <w:marTop w:val="0"/>
      <w:marBottom w:val="0"/>
      <w:divBdr>
        <w:top w:val="none" w:sz="0" w:space="0" w:color="auto"/>
        <w:left w:val="none" w:sz="0" w:space="0" w:color="auto"/>
        <w:bottom w:val="none" w:sz="0" w:space="0" w:color="auto"/>
        <w:right w:val="none" w:sz="0" w:space="0" w:color="auto"/>
      </w:divBdr>
    </w:div>
    <w:div w:id="318265160">
      <w:marLeft w:val="0"/>
      <w:marRight w:val="0"/>
      <w:marTop w:val="0"/>
      <w:marBottom w:val="0"/>
      <w:divBdr>
        <w:top w:val="none" w:sz="0" w:space="0" w:color="auto"/>
        <w:left w:val="none" w:sz="0" w:space="0" w:color="auto"/>
        <w:bottom w:val="none" w:sz="0" w:space="0" w:color="auto"/>
        <w:right w:val="none" w:sz="0" w:space="0" w:color="auto"/>
      </w:divBdr>
    </w:div>
    <w:div w:id="318265172">
      <w:marLeft w:val="0"/>
      <w:marRight w:val="0"/>
      <w:marTop w:val="0"/>
      <w:marBottom w:val="0"/>
      <w:divBdr>
        <w:top w:val="none" w:sz="0" w:space="0" w:color="auto"/>
        <w:left w:val="none" w:sz="0" w:space="0" w:color="auto"/>
        <w:bottom w:val="none" w:sz="0" w:space="0" w:color="auto"/>
        <w:right w:val="none" w:sz="0" w:space="0" w:color="auto"/>
      </w:divBdr>
      <w:divsChild>
        <w:div w:id="318265003">
          <w:marLeft w:val="0"/>
          <w:marRight w:val="0"/>
          <w:marTop w:val="0"/>
          <w:marBottom w:val="0"/>
          <w:divBdr>
            <w:top w:val="none" w:sz="0" w:space="0" w:color="auto"/>
            <w:left w:val="none" w:sz="0" w:space="0" w:color="auto"/>
            <w:bottom w:val="none" w:sz="0" w:space="0" w:color="auto"/>
            <w:right w:val="none" w:sz="0" w:space="0" w:color="auto"/>
          </w:divBdr>
        </w:div>
        <w:div w:id="318265048">
          <w:marLeft w:val="0"/>
          <w:marRight w:val="0"/>
          <w:marTop w:val="0"/>
          <w:marBottom w:val="0"/>
          <w:divBdr>
            <w:top w:val="none" w:sz="0" w:space="0" w:color="auto"/>
            <w:left w:val="none" w:sz="0" w:space="0" w:color="auto"/>
            <w:bottom w:val="none" w:sz="0" w:space="0" w:color="auto"/>
            <w:right w:val="none" w:sz="0" w:space="0" w:color="auto"/>
          </w:divBdr>
        </w:div>
        <w:div w:id="318265130">
          <w:marLeft w:val="0"/>
          <w:marRight w:val="0"/>
          <w:marTop w:val="0"/>
          <w:marBottom w:val="0"/>
          <w:divBdr>
            <w:top w:val="none" w:sz="0" w:space="0" w:color="auto"/>
            <w:left w:val="none" w:sz="0" w:space="0" w:color="auto"/>
            <w:bottom w:val="none" w:sz="0" w:space="0" w:color="auto"/>
            <w:right w:val="none" w:sz="0" w:space="0" w:color="auto"/>
          </w:divBdr>
        </w:div>
        <w:div w:id="318265202">
          <w:marLeft w:val="0"/>
          <w:marRight w:val="0"/>
          <w:marTop w:val="0"/>
          <w:marBottom w:val="0"/>
          <w:divBdr>
            <w:top w:val="none" w:sz="0" w:space="0" w:color="auto"/>
            <w:left w:val="none" w:sz="0" w:space="0" w:color="auto"/>
            <w:bottom w:val="none" w:sz="0" w:space="0" w:color="auto"/>
            <w:right w:val="none" w:sz="0" w:space="0" w:color="auto"/>
          </w:divBdr>
        </w:div>
      </w:divsChild>
    </w:div>
    <w:div w:id="318265184">
      <w:marLeft w:val="0"/>
      <w:marRight w:val="0"/>
      <w:marTop w:val="0"/>
      <w:marBottom w:val="0"/>
      <w:divBdr>
        <w:top w:val="none" w:sz="0" w:space="0" w:color="auto"/>
        <w:left w:val="none" w:sz="0" w:space="0" w:color="auto"/>
        <w:bottom w:val="none" w:sz="0" w:space="0" w:color="auto"/>
        <w:right w:val="none" w:sz="0" w:space="0" w:color="auto"/>
      </w:divBdr>
      <w:divsChild>
        <w:div w:id="318264962">
          <w:marLeft w:val="418"/>
          <w:marRight w:val="0"/>
          <w:marTop w:val="108"/>
          <w:marBottom w:val="108"/>
          <w:divBdr>
            <w:top w:val="none" w:sz="0" w:space="0" w:color="auto"/>
            <w:left w:val="none" w:sz="0" w:space="0" w:color="auto"/>
            <w:bottom w:val="none" w:sz="0" w:space="0" w:color="auto"/>
            <w:right w:val="none" w:sz="0" w:space="0" w:color="auto"/>
          </w:divBdr>
        </w:div>
        <w:div w:id="318264981">
          <w:marLeft w:val="418"/>
          <w:marRight w:val="0"/>
          <w:marTop w:val="108"/>
          <w:marBottom w:val="108"/>
          <w:divBdr>
            <w:top w:val="none" w:sz="0" w:space="0" w:color="auto"/>
            <w:left w:val="none" w:sz="0" w:space="0" w:color="auto"/>
            <w:bottom w:val="none" w:sz="0" w:space="0" w:color="auto"/>
            <w:right w:val="none" w:sz="0" w:space="0" w:color="auto"/>
          </w:divBdr>
        </w:div>
        <w:div w:id="318265018">
          <w:marLeft w:val="418"/>
          <w:marRight w:val="0"/>
          <w:marTop w:val="108"/>
          <w:marBottom w:val="108"/>
          <w:divBdr>
            <w:top w:val="none" w:sz="0" w:space="0" w:color="auto"/>
            <w:left w:val="none" w:sz="0" w:space="0" w:color="auto"/>
            <w:bottom w:val="none" w:sz="0" w:space="0" w:color="auto"/>
            <w:right w:val="none" w:sz="0" w:space="0" w:color="auto"/>
          </w:divBdr>
        </w:div>
        <w:div w:id="318265041">
          <w:marLeft w:val="418"/>
          <w:marRight w:val="0"/>
          <w:marTop w:val="108"/>
          <w:marBottom w:val="108"/>
          <w:divBdr>
            <w:top w:val="none" w:sz="0" w:space="0" w:color="auto"/>
            <w:left w:val="none" w:sz="0" w:space="0" w:color="auto"/>
            <w:bottom w:val="none" w:sz="0" w:space="0" w:color="auto"/>
            <w:right w:val="none" w:sz="0" w:space="0" w:color="auto"/>
          </w:divBdr>
        </w:div>
        <w:div w:id="318265200">
          <w:marLeft w:val="418"/>
          <w:marRight w:val="0"/>
          <w:marTop w:val="108"/>
          <w:marBottom w:val="108"/>
          <w:divBdr>
            <w:top w:val="none" w:sz="0" w:space="0" w:color="auto"/>
            <w:left w:val="none" w:sz="0" w:space="0" w:color="auto"/>
            <w:bottom w:val="none" w:sz="0" w:space="0" w:color="auto"/>
            <w:right w:val="none" w:sz="0" w:space="0" w:color="auto"/>
          </w:divBdr>
        </w:div>
        <w:div w:id="318265418">
          <w:marLeft w:val="418"/>
          <w:marRight w:val="0"/>
          <w:marTop w:val="108"/>
          <w:marBottom w:val="108"/>
          <w:divBdr>
            <w:top w:val="none" w:sz="0" w:space="0" w:color="auto"/>
            <w:left w:val="none" w:sz="0" w:space="0" w:color="auto"/>
            <w:bottom w:val="none" w:sz="0" w:space="0" w:color="auto"/>
            <w:right w:val="none" w:sz="0" w:space="0" w:color="auto"/>
          </w:divBdr>
        </w:div>
      </w:divsChild>
    </w:div>
    <w:div w:id="318265195">
      <w:marLeft w:val="0"/>
      <w:marRight w:val="0"/>
      <w:marTop w:val="0"/>
      <w:marBottom w:val="0"/>
      <w:divBdr>
        <w:top w:val="none" w:sz="0" w:space="0" w:color="auto"/>
        <w:left w:val="none" w:sz="0" w:space="0" w:color="auto"/>
        <w:bottom w:val="none" w:sz="0" w:space="0" w:color="auto"/>
        <w:right w:val="none" w:sz="0" w:space="0" w:color="auto"/>
      </w:divBdr>
      <w:divsChild>
        <w:div w:id="318265250">
          <w:marLeft w:val="0"/>
          <w:marRight w:val="0"/>
          <w:marTop w:val="0"/>
          <w:marBottom w:val="0"/>
          <w:divBdr>
            <w:top w:val="none" w:sz="0" w:space="0" w:color="auto"/>
            <w:left w:val="none" w:sz="0" w:space="0" w:color="auto"/>
            <w:bottom w:val="none" w:sz="0" w:space="0" w:color="auto"/>
            <w:right w:val="none" w:sz="0" w:space="0" w:color="auto"/>
          </w:divBdr>
          <w:divsChild>
            <w:div w:id="318265132">
              <w:marLeft w:val="0"/>
              <w:marRight w:val="0"/>
              <w:marTop w:val="0"/>
              <w:marBottom w:val="0"/>
              <w:divBdr>
                <w:top w:val="none" w:sz="0" w:space="0" w:color="auto"/>
                <w:left w:val="none" w:sz="0" w:space="0" w:color="auto"/>
                <w:bottom w:val="none" w:sz="0" w:space="0" w:color="auto"/>
                <w:right w:val="none" w:sz="0" w:space="0" w:color="auto"/>
              </w:divBdr>
            </w:div>
            <w:div w:id="318265254">
              <w:marLeft w:val="0"/>
              <w:marRight w:val="0"/>
              <w:marTop w:val="0"/>
              <w:marBottom w:val="0"/>
              <w:divBdr>
                <w:top w:val="none" w:sz="0" w:space="0" w:color="auto"/>
                <w:left w:val="none" w:sz="0" w:space="0" w:color="auto"/>
                <w:bottom w:val="none" w:sz="0" w:space="0" w:color="auto"/>
                <w:right w:val="none" w:sz="0" w:space="0" w:color="auto"/>
              </w:divBdr>
            </w:div>
            <w:div w:id="31826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265205">
      <w:marLeft w:val="0"/>
      <w:marRight w:val="0"/>
      <w:marTop w:val="0"/>
      <w:marBottom w:val="0"/>
      <w:divBdr>
        <w:top w:val="none" w:sz="0" w:space="0" w:color="auto"/>
        <w:left w:val="none" w:sz="0" w:space="0" w:color="auto"/>
        <w:bottom w:val="none" w:sz="0" w:space="0" w:color="auto"/>
        <w:right w:val="none" w:sz="0" w:space="0" w:color="auto"/>
      </w:divBdr>
      <w:divsChild>
        <w:div w:id="318264985">
          <w:marLeft w:val="0"/>
          <w:marRight w:val="0"/>
          <w:marTop w:val="0"/>
          <w:marBottom w:val="0"/>
          <w:divBdr>
            <w:top w:val="none" w:sz="0" w:space="0" w:color="auto"/>
            <w:left w:val="none" w:sz="0" w:space="0" w:color="auto"/>
            <w:bottom w:val="none" w:sz="0" w:space="0" w:color="auto"/>
            <w:right w:val="none" w:sz="0" w:space="0" w:color="auto"/>
          </w:divBdr>
        </w:div>
        <w:div w:id="318265060">
          <w:marLeft w:val="0"/>
          <w:marRight w:val="0"/>
          <w:marTop w:val="0"/>
          <w:marBottom w:val="0"/>
          <w:divBdr>
            <w:top w:val="none" w:sz="0" w:space="0" w:color="auto"/>
            <w:left w:val="none" w:sz="0" w:space="0" w:color="auto"/>
            <w:bottom w:val="none" w:sz="0" w:space="0" w:color="auto"/>
            <w:right w:val="none" w:sz="0" w:space="0" w:color="auto"/>
          </w:divBdr>
        </w:div>
        <w:div w:id="318265087">
          <w:marLeft w:val="0"/>
          <w:marRight w:val="0"/>
          <w:marTop w:val="0"/>
          <w:marBottom w:val="0"/>
          <w:divBdr>
            <w:top w:val="none" w:sz="0" w:space="0" w:color="auto"/>
            <w:left w:val="none" w:sz="0" w:space="0" w:color="auto"/>
            <w:bottom w:val="none" w:sz="0" w:space="0" w:color="auto"/>
            <w:right w:val="none" w:sz="0" w:space="0" w:color="auto"/>
          </w:divBdr>
        </w:div>
        <w:div w:id="318265098">
          <w:marLeft w:val="0"/>
          <w:marRight w:val="0"/>
          <w:marTop w:val="0"/>
          <w:marBottom w:val="0"/>
          <w:divBdr>
            <w:top w:val="none" w:sz="0" w:space="0" w:color="auto"/>
            <w:left w:val="none" w:sz="0" w:space="0" w:color="auto"/>
            <w:bottom w:val="none" w:sz="0" w:space="0" w:color="auto"/>
            <w:right w:val="none" w:sz="0" w:space="0" w:color="auto"/>
          </w:divBdr>
          <w:divsChild>
            <w:div w:id="318265071">
              <w:marLeft w:val="0"/>
              <w:marRight w:val="0"/>
              <w:marTop w:val="0"/>
              <w:marBottom w:val="0"/>
              <w:divBdr>
                <w:top w:val="none" w:sz="0" w:space="0" w:color="auto"/>
                <w:left w:val="none" w:sz="0" w:space="0" w:color="auto"/>
                <w:bottom w:val="none" w:sz="0" w:space="0" w:color="auto"/>
                <w:right w:val="none" w:sz="0" w:space="0" w:color="auto"/>
              </w:divBdr>
              <w:divsChild>
                <w:div w:id="318265193">
                  <w:marLeft w:val="0"/>
                  <w:marRight w:val="0"/>
                  <w:marTop w:val="0"/>
                  <w:marBottom w:val="0"/>
                  <w:divBdr>
                    <w:top w:val="none" w:sz="0" w:space="0" w:color="auto"/>
                    <w:left w:val="none" w:sz="0" w:space="0" w:color="auto"/>
                    <w:bottom w:val="none" w:sz="0" w:space="0" w:color="auto"/>
                    <w:right w:val="none" w:sz="0" w:space="0" w:color="auto"/>
                  </w:divBdr>
                </w:div>
                <w:div w:id="318265249">
                  <w:marLeft w:val="0"/>
                  <w:marRight w:val="0"/>
                  <w:marTop w:val="0"/>
                  <w:marBottom w:val="0"/>
                  <w:divBdr>
                    <w:top w:val="none" w:sz="0" w:space="0" w:color="auto"/>
                    <w:left w:val="none" w:sz="0" w:space="0" w:color="auto"/>
                    <w:bottom w:val="none" w:sz="0" w:space="0" w:color="auto"/>
                    <w:right w:val="none" w:sz="0" w:space="0" w:color="auto"/>
                  </w:divBdr>
                </w:div>
                <w:div w:id="318265278">
                  <w:marLeft w:val="0"/>
                  <w:marRight w:val="0"/>
                  <w:marTop w:val="0"/>
                  <w:marBottom w:val="0"/>
                  <w:divBdr>
                    <w:top w:val="none" w:sz="0" w:space="0" w:color="auto"/>
                    <w:left w:val="none" w:sz="0" w:space="0" w:color="auto"/>
                    <w:bottom w:val="none" w:sz="0" w:space="0" w:color="auto"/>
                    <w:right w:val="none" w:sz="0" w:space="0" w:color="auto"/>
                  </w:divBdr>
                </w:div>
              </w:divsChild>
            </w:div>
            <w:div w:id="318265345">
              <w:marLeft w:val="0"/>
              <w:marRight w:val="0"/>
              <w:marTop w:val="0"/>
              <w:marBottom w:val="0"/>
              <w:divBdr>
                <w:top w:val="none" w:sz="0" w:space="0" w:color="auto"/>
                <w:left w:val="none" w:sz="0" w:space="0" w:color="auto"/>
                <w:bottom w:val="none" w:sz="0" w:space="0" w:color="auto"/>
                <w:right w:val="none" w:sz="0" w:space="0" w:color="auto"/>
              </w:divBdr>
              <w:divsChild>
                <w:div w:id="318265066">
                  <w:marLeft w:val="0"/>
                  <w:marRight w:val="0"/>
                  <w:marTop w:val="0"/>
                  <w:marBottom w:val="0"/>
                  <w:divBdr>
                    <w:top w:val="none" w:sz="0" w:space="0" w:color="auto"/>
                    <w:left w:val="none" w:sz="0" w:space="0" w:color="auto"/>
                    <w:bottom w:val="none" w:sz="0" w:space="0" w:color="auto"/>
                    <w:right w:val="none" w:sz="0" w:space="0" w:color="auto"/>
                  </w:divBdr>
                </w:div>
                <w:div w:id="318265099">
                  <w:marLeft w:val="0"/>
                  <w:marRight w:val="0"/>
                  <w:marTop w:val="0"/>
                  <w:marBottom w:val="0"/>
                  <w:divBdr>
                    <w:top w:val="none" w:sz="0" w:space="0" w:color="auto"/>
                    <w:left w:val="none" w:sz="0" w:space="0" w:color="auto"/>
                    <w:bottom w:val="none" w:sz="0" w:space="0" w:color="auto"/>
                    <w:right w:val="none" w:sz="0" w:space="0" w:color="auto"/>
                  </w:divBdr>
                </w:div>
                <w:div w:id="318265133">
                  <w:marLeft w:val="0"/>
                  <w:marRight w:val="0"/>
                  <w:marTop w:val="0"/>
                  <w:marBottom w:val="0"/>
                  <w:divBdr>
                    <w:top w:val="none" w:sz="0" w:space="0" w:color="auto"/>
                    <w:left w:val="none" w:sz="0" w:space="0" w:color="auto"/>
                    <w:bottom w:val="none" w:sz="0" w:space="0" w:color="auto"/>
                    <w:right w:val="none" w:sz="0" w:space="0" w:color="auto"/>
                  </w:divBdr>
                </w:div>
                <w:div w:id="318265138">
                  <w:marLeft w:val="0"/>
                  <w:marRight w:val="0"/>
                  <w:marTop w:val="0"/>
                  <w:marBottom w:val="0"/>
                  <w:divBdr>
                    <w:top w:val="none" w:sz="0" w:space="0" w:color="auto"/>
                    <w:left w:val="none" w:sz="0" w:space="0" w:color="auto"/>
                    <w:bottom w:val="none" w:sz="0" w:space="0" w:color="auto"/>
                    <w:right w:val="none" w:sz="0" w:space="0" w:color="auto"/>
                  </w:divBdr>
                </w:div>
                <w:div w:id="318265176">
                  <w:marLeft w:val="0"/>
                  <w:marRight w:val="0"/>
                  <w:marTop w:val="0"/>
                  <w:marBottom w:val="0"/>
                  <w:divBdr>
                    <w:top w:val="none" w:sz="0" w:space="0" w:color="auto"/>
                    <w:left w:val="none" w:sz="0" w:space="0" w:color="auto"/>
                    <w:bottom w:val="none" w:sz="0" w:space="0" w:color="auto"/>
                    <w:right w:val="none" w:sz="0" w:space="0" w:color="auto"/>
                  </w:divBdr>
                </w:div>
                <w:div w:id="318265218">
                  <w:marLeft w:val="0"/>
                  <w:marRight w:val="0"/>
                  <w:marTop w:val="0"/>
                  <w:marBottom w:val="0"/>
                  <w:divBdr>
                    <w:top w:val="none" w:sz="0" w:space="0" w:color="auto"/>
                    <w:left w:val="none" w:sz="0" w:space="0" w:color="auto"/>
                    <w:bottom w:val="none" w:sz="0" w:space="0" w:color="auto"/>
                    <w:right w:val="none" w:sz="0" w:space="0" w:color="auto"/>
                  </w:divBdr>
                </w:div>
                <w:div w:id="318265290">
                  <w:marLeft w:val="0"/>
                  <w:marRight w:val="0"/>
                  <w:marTop w:val="0"/>
                  <w:marBottom w:val="0"/>
                  <w:divBdr>
                    <w:top w:val="none" w:sz="0" w:space="0" w:color="auto"/>
                    <w:left w:val="none" w:sz="0" w:space="0" w:color="auto"/>
                    <w:bottom w:val="none" w:sz="0" w:space="0" w:color="auto"/>
                    <w:right w:val="none" w:sz="0" w:space="0" w:color="auto"/>
                  </w:divBdr>
                </w:div>
                <w:div w:id="318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265102">
          <w:marLeft w:val="0"/>
          <w:marRight w:val="0"/>
          <w:marTop w:val="0"/>
          <w:marBottom w:val="0"/>
          <w:divBdr>
            <w:top w:val="none" w:sz="0" w:space="0" w:color="auto"/>
            <w:left w:val="none" w:sz="0" w:space="0" w:color="auto"/>
            <w:bottom w:val="none" w:sz="0" w:space="0" w:color="auto"/>
            <w:right w:val="none" w:sz="0" w:space="0" w:color="auto"/>
          </w:divBdr>
        </w:div>
        <w:div w:id="318265164">
          <w:marLeft w:val="0"/>
          <w:marRight w:val="0"/>
          <w:marTop w:val="0"/>
          <w:marBottom w:val="0"/>
          <w:divBdr>
            <w:top w:val="none" w:sz="0" w:space="0" w:color="auto"/>
            <w:left w:val="none" w:sz="0" w:space="0" w:color="auto"/>
            <w:bottom w:val="none" w:sz="0" w:space="0" w:color="auto"/>
            <w:right w:val="none" w:sz="0" w:space="0" w:color="auto"/>
          </w:divBdr>
        </w:div>
        <w:div w:id="318265178">
          <w:marLeft w:val="0"/>
          <w:marRight w:val="0"/>
          <w:marTop w:val="0"/>
          <w:marBottom w:val="0"/>
          <w:divBdr>
            <w:top w:val="none" w:sz="0" w:space="0" w:color="auto"/>
            <w:left w:val="none" w:sz="0" w:space="0" w:color="auto"/>
            <w:bottom w:val="none" w:sz="0" w:space="0" w:color="auto"/>
            <w:right w:val="none" w:sz="0" w:space="0" w:color="auto"/>
          </w:divBdr>
        </w:div>
        <w:div w:id="318265182">
          <w:marLeft w:val="0"/>
          <w:marRight w:val="0"/>
          <w:marTop w:val="0"/>
          <w:marBottom w:val="0"/>
          <w:divBdr>
            <w:top w:val="none" w:sz="0" w:space="0" w:color="auto"/>
            <w:left w:val="none" w:sz="0" w:space="0" w:color="auto"/>
            <w:bottom w:val="none" w:sz="0" w:space="0" w:color="auto"/>
            <w:right w:val="none" w:sz="0" w:space="0" w:color="auto"/>
          </w:divBdr>
        </w:div>
        <w:div w:id="318265220">
          <w:marLeft w:val="0"/>
          <w:marRight w:val="0"/>
          <w:marTop w:val="0"/>
          <w:marBottom w:val="0"/>
          <w:divBdr>
            <w:top w:val="none" w:sz="0" w:space="0" w:color="auto"/>
            <w:left w:val="none" w:sz="0" w:space="0" w:color="auto"/>
            <w:bottom w:val="none" w:sz="0" w:space="0" w:color="auto"/>
            <w:right w:val="none" w:sz="0" w:space="0" w:color="auto"/>
          </w:divBdr>
          <w:divsChild>
            <w:div w:id="318265331">
              <w:marLeft w:val="0"/>
              <w:marRight w:val="0"/>
              <w:marTop w:val="0"/>
              <w:marBottom w:val="0"/>
              <w:divBdr>
                <w:top w:val="none" w:sz="0" w:space="0" w:color="auto"/>
                <w:left w:val="none" w:sz="0" w:space="0" w:color="auto"/>
                <w:bottom w:val="none" w:sz="0" w:space="0" w:color="auto"/>
                <w:right w:val="none" w:sz="0" w:space="0" w:color="auto"/>
              </w:divBdr>
              <w:divsChild>
                <w:div w:id="318265002">
                  <w:marLeft w:val="0"/>
                  <w:marRight w:val="0"/>
                  <w:marTop w:val="0"/>
                  <w:marBottom w:val="0"/>
                  <w:divBdr>
                    <w:top w:val="none" w:sz="0" w:space="0" w:color="auto"/>
                    <w:left w:val="none" w:sz="0" w:space="0" w:color="auto"/>
                    <w:bottom w:val="none" w:sz="0" w:space="0" w:color="auto"/>
                    <w:right w:val="none" w:sz="0" w:space="0" w:color="auto"/>
                  </w:divBdr>
                </w:div>
                <w:div w:id="318265085">
                  <w:marLeft w:val="0"/>
                  <w:marRight w:val="0"/>
                  <w:marTop w:val="0"/>
                  <w:marBottom w:val="0"/>
                  <w:divBdr>
                    <w:top w:val="none" w:sz="0" w:space="0" w:color="auto"/>
                    <w:left w:val="none" w:sz="0" w:space="0" w:color="auto"/>
                    <w:bottom w:val="none" w:sz="0" w:space="0" w:color="auto"/>
                    <w:right w:val="none" w:sz="0" w:space="0" w:color="auto"/>
                  </w:divBdr>
                </w:div>
                <w:div w:id="318265121">
                  <w:marLeft w:val="0"/>
                  <w:marRight w:val="0"/>
                  <w:marTop w:val="0"/>
                  <w:marBottom w:val="0"/>
                  <w:divBdr>
                    <w:top w:val="none" w:sz="0" w:space="0" w:color="auto"/>
                    <w:left w:val="none" w:sz="0" w:space="0" w:color="auto"/>
                    <w:bottom w:val="none" w:sz="0" w:space="0" w:color="auto"/>
                    <w:right w:val="none" w:sz="0" w:space="0" w:color="auto"/>
                  </w:divBdr>
                </w:div>
                <w:div w:id="318265135">
                  <w:marLeft w:val="0"/>
                  <w:marRight w:val="0"/>
                  <w:marTop w:val="0"/>
                  <w:marBottom w:val="0"/>
                  <w:divBdr>
                    <w:top w:val="none" w:sz="0" w:space="0" w:color="auto"/>
                    <w:left w:val="none" w:sz="0" w:space="0" w:color="auto"/>
                    <w:bottom w:val="none" w:sz="0" w:space="0" w:color="auto"/>
                    <w:right w:val="none" w:sz="0" w:space="0" w:color="auto"/>
                  </w:divBdr>
                </w:div>
                <w:div w:id="318265147">
                  <w:marLeft w:val="0"/>
                  <w:marRight w:val="0"/>
                  <w:marTop w:val="0"/>
                  <w:marBottom w:val="0"/>
                  <w:divBdr>
                    <w:top w:val="none" w:sz="0" w:space="0" w:color="auto"/>
                    <w:left w:val="none" w:sz="0" w:space="0" w:color="auto"/>
                    <w:bottom w:val="none" w:sz="0" w:space="0" w:color="auto"/>
                    <w:right w:val="none" w:sz="0" w:space="0" w:color="auto"/>
                  </w:divBdr>
                </w:div>
                <w:div w:id="318265148">
                  <w:marLeft w:val="0"/>
                  <w:marRight w:val="0"/>
                  <w:marTop w:val="0"/>
                  <w:marBottom w:val="0"/>
                  <w:divBdr>
                    <w:top w:val="none" w:sz="0" w:space="0" w:color="auto"/>
                    <w:left w:val="none" w:sz="0" w:space="0" w:color="auto"/>
                    <w:bottom w:val="none" w:sz="0" w:space="0" w:color="auto"/>
                    <w:right w:val="none" w:sz="0" w:space="0" w:color="auto"/>
                  </w:divBdr>
                </w:div>
                <w:div w:id="318265157">
                  <w:marLeft w:val="0"/>
                  <w:marRight w:val="0"/>
                  <w:marTop w:val="0"/>
                  <w:marBottom w:val="0"/>
                  <w:divBdr>
                    <w:top w:val="none" w:sz="0" w:space="0" w:color="auto"/>
                    <w:left w:val="none" w:sz="0" w:space="0" w:color="auto"/>
                    <w:bottom w:val="none" w:sz="0" w:space="0" w:color="auto"/>
                    <w:right w:val="none" w:sz="0" w:space="0" w:color="auto"/>
                  </w:divBdr>
                </w:div>
                <w:div w:id="318265168">
                  <w:marLeft w:val="0"/>
                  <w:marRight w:val="0"/>
                  <w:marTop w:val="0"/>
                  <w:marBottom w:val="0"/>
                  <w:divBdr>
                    <w:top w:val="none" w:sz="0" w:space="0" w:color="auto"/>
                    <w:left w:val="none" w:sz="0" w:space="0" w:color="auto"/>
                    <w:bottom w:val="none" w:sz="0" w:space="0" w:color="auto"/>
                    <w:right w:val="none" w:sz="0" w:space="0" w:color="auto"/>
                  </w:divBdr>
                </w:div>
                <w:div w:id="318265277">
                  <w:marLeft w:val="0"/>
                  <w:marRight w:val="0"/>
                  <w:marTop w:val="0"/>
                  <w:marBottom w:val="0"/>
                  <w:divBdr>
                    <w:top w:val="none" w:sz="0" w:space="0" w:color="auto"/>
                    <w:left w:val="none" w:sz="0" w:space="0" w:color="auto"/>
                    <w:bottom w:val="none" w:sz="0" w:space="0" w:color="auto"/>
                    <w:right w:val="none" w:sz="0" w:space="0" w:color="auto"/>
                  </w:divBdr>
                </w:div>
                <w:div w:id="318265343">
                  <w:marLeft w:val="0"/>
                  <w:marRight w:val="0"/>
                  <w:marTop w:val="0"/>
                  <w:marBottom w:val="0"/>
                  <w:divBdr>
                    <w:top w:val="none" w:sz="0" w:space="0" w:color="auto"/>
                    <w:left w:val="none" w:sz="0" w:space="0" w:color="auto"/>
                    <w:bottom w:val="none" w:sz="0" w:space="0" w:color="auto"/>
                    <w:right w:val="none" w:sz="0" w:space="0" w:color="auto"/>
                  </w:divBdr>
                </w:div>
                <w:div w:id="318265352">
                  <w:marLeft w:val="0"/>
                  <w:marRight w:val="0"/>
                  <w:marTop w:val="0"/>
                  <w:marBottom w:val="0"/>
                  <w:divBdr>
                    <w:top w:val="none" w:sz="0" w:space="0" w:color="auto"/>
                    <w:left w:val="none" w:sz="0" w:space="0" w:color="auto"/>
                    <w:bottom w:val="none" w:sz="0" w:space="0" w:color="auto"/>
                    <w:right w:val="none" w:sz="0" w:space="0" w:color="auto"/>
                  </w:divBdr>
                </w:div>
                <w:div w:id="31826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265309">
          <w:marLeft w:val="0"/>
          <w:marRight w:val="0"/>
          <w:marTop w:val="0"/>
          <w:marBottom w:val="0"/>
          <w:divBdr>
            <w:top w:val="none" w:sz="0" w:space="0" w:color="auto"/>
            <w:left w:val="none" w:sz="0" w:space="0" w:color="auto"/>
            <w:bottom w:val="none" w:sz="0" w:space="0" w:color="auto"/>
            <w:right w:val="none" w:sz="0" w:space="0" w:color="auto"/>
          </w:divBdr>
        </w:div>
        <w:div w:id="318265321">
          <w:marLeft w:val="0"/>
          <w:marRight w:val="0"/>
          <w:marTop w:val="0"/>
          <w:marBottom w:val="0"/>
          <w:divBdr>
            <w:top w:val="none" w:sz="0" w:space="0" w:color="auto"/>
            <w:left w:val="none" w:sz="0" w:space="0" w:color="auto"/>
            <w:bottom w:val="none" w:sz="0" w:space="0" w:color="auto"/>
            <w:right w:val="none" w:sz="0" w:space="0" w:color="auto"/>
          </w:divBdr>
        </w:div>
        <w:div w:id="318265404">
          <w:marLeft w:val="0"/>
          <w:marRight w:val="0"/>
          <w:marTop w:val="0"/>
          <w:marBottom w:val="0"/>
          <w:divBdr>
            <w:top w:val="none" w:sz="0" w:space="0" w:color="auto"/>
            <w:left w:val="none" w:sz="0" w:space="0" w:color="auto"/>
            <w:bottom w:val="none" w:sz="0" w:space="0" w:color="auto"/>
            <w:right w:val="none" w:sz="0" w:space="0" w:color="auto"/>
          </w:divBdr>
        </w:div>
      </w:divsChild>
    </w:div>
    <w:div w:id="318265215">
      <w:marLeft w:val="0"/>
      <w:marRight w:val="0"/>
      <w:marTop w:val="0"/>
      <w:marBottom w:val="0"/>
      <w:divBdr>
        <w:top w:val="none" w:sz="0" w:space="0" w:color="auto"/>
        <w:left w:val="none" w:sz="0" w:space="0" w:color="auto"/>
        <w:bottom w:val="none" w:sz="0" w:space="0" w:color="auto"/>
        <w:right w:val="none" w:sz="0" w:space="0" w:color="auto"/>
      </w:divBdr>
      <w:divsChild>
        <w:div w:id="318265134">
          <w:marLeft w:val="0"/>
          <w:marRight w:val="0"/>
          <w:marTop w:val="0"/>
          <w:marBottom w:val="0"/>
          <w:divBdr>
            <w:top w:val="none" w:sz="0" w:space="0" w:color="auto"/>
            <w:left w:val="none" w:sz="0" w:space="0" w:color="auto"/>
            <w:bottom w:val="none" w:sz="0" w:space="0" w:color="auto"/>
            <w:right w:val="none" w:sz="0" w:space="0" w:color="auto"/>
          </w:divBdr>
        </w:div>
        <w:div w:id="318265342">
          <w:marLeft w:val="0"/>
          <w:marRight w:val="0"/>
          <w:marTop w:val="0"/>
          <w:marBottom w:val="0"/>
          <w:divBdr>
            <w:top w:val="none" w:sz="0" w:space="0" w:color="auto"/>
            <w:left w:val="none" w:sz="0" w:space="0" w:color="auto"/>
            <w:bottom w:val="none" w:sz="0" w:space="0" w:color="auto"/>
            <w:right w:val="none" w:sz="0" w:space="0" w:color="auto"/>
          </w:divBdr>
        </w:div>
        <w:div w:id="318265377">
          <w:marLeft w:val="0"/>
          <w:marRight w:val="0"/>
          <w:marTop w:val="0"/>
          <w:marBottom w:val="0"/>
          <w:divBdr>
            <w:top w:val="none" w:sz="0" w:space="0" w:color="auto"/>
            <w:left w:val="none" w:sz="0" w:space="0" w:color="auto"/>
            <w:bottom w:val="none" w:sz="0" w:space="0" w:color="auto"/>
            <w:right w:val="none" w:sz="0" w:space="0" w:color="auto"/>
          </w:divBdr>
        </w:div>
        <w:div w:id="318265395">
          <w:marLeft w:val="0"/>
          <w:marRight w:val="0"/>
          <w:marTop w:val="0"/>
          <w:marBottom w:val="0"/>
          <w:divBdr>
            <w:top w:val="none" w:sz="0" w:space="0" w:color="auto"/>
            <w:left w:val="none" w:sz="0" w:space="0" w:color="auto"/>
            <w:bottom w:val="none" w:sz="0" w:space="0" w:color="auto"/>
            <w:right w:val="none" w:sz="0" w:space="0" w:color="auto"/>
          </w:divBdr>
          <w:divsChild>
            <w:div w:id="318265344">
              <w:marLeft w:val="0"/>
              <w:marRight w:val="0"/>
              <w:marTop w:val="0"/>
              <w:marBottom w:val="0"/>
              <w:divBdr>
                <w:top w:val="none" w:sz="0" w:space="0" w:color="auto"/>
                <w:left w:val="none" w:sz="0" w:space="0" w:color="auto"/>
                <w:bottom w:val="none" w:sz="0" w:space="0" w:color="auto"/>
                <w:right w:val="none" w:sz="0" w:space="0" w:color="auto"/>
              </w:divBdr>
              <w:divsChild>
                <w:div w:id="318264998">
                  <w:marLeft w:val="0"/>
                  <w:marRight w:val="0"/>
                  <w:marTop w:val="0"/>
                  <w:marBottom w:val="0"/>
                  <w:divBdr>
                    <w:top w:val="none" w:sz="0" w:space="0" w:color="auto"/>
                    <w:left w:val="none" w:sz="0" w:space="0" w:color="auto"/>
                    <w:bottom w:val="none" w:sz="0" w:space="0" w:color="auto"/>
                    <w:right w:val="none" w:sz="0" w:space="0" w:color="auto"/>
                  </w:divBdr>
                </w:div>
                <w:div w:id="318265210">
                  <w:marLeft w:val="0"/>
                  <w:marRight w:val="0"/>
                  <w:marTop w:val="0"/>
                  <w:marBottom w:val="0"/>
                  <w:divBdr>
                    <w:top w:val="none" w:sz="0" w:space="0" w:color="auto"/>
                    <w:left w:val="none" w:sz="0" w:space="0" w:color="auto"/>
                    <w:bottom w:val="none" w:sz="0" w:space="0" w:color="auto"/>
                    <w:right w:val="none" w:sz="0" w:space="0" w:color="auto"/>
                  </w:divBdr>
                </w:div>
                <w:div w:id="31826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265234">
      <w:marLeft w:val="0"/>
      <w:marRight w:val="0"/>
      <w:marTop w:val="0"/>
      <w:marBottom w:val="0"/>
      <w:divBdr>
        <w:top w:val="none" w:sz="0" w:space="0" w:color="auto"/>
        <w:left w:val="none" w:sz="0" w:space="0" w:color="auto"/>
        <w:bottom w:val="none" w:sz="0" w:space="0" w:color="auto"/>
        <w:right w:val="none" w:sz="0" w:space="0" w:color="auto"/>
      </w:divBdr>
    </w:div>
    <w:div w:id="318265236">
      <w:marLeft w:val="0"/>
      <w:marRight w:val="0"/>
      <w:marTop w:val="0"/>
      <w:marBottom w:val="0"/>
      <w:divBdr>
        <w:top w:val="none" w:sz="0" w:space="0" w:color="auto"/>
        <w:left w:val="none" w:sz="0" w:space="0" w:color="auto"/>
        <w:bottom w:val="none" w:sz="0" w:space="0" w:color="auto"/>
        <w:right w:val="none" w:sz="0" w:space="0" w:color="auto"/>
      </w:divBdr>
    </w:div>
    <w:div w:id="318265241">
      <w:marLeft w:val="0"/>
      <w:marRight w:val="0"/>
      <w:marTop w:val="0"/>
      <w:marBottom w:val="0"/>
      <w:divBdr>
        <w:top w:val="none" w:sz="0" w:space="0" w:color="auto"/>
        <w:left w:val="none" w:sz="0" w:space="0" w:color="auto"/>
        <w:bottom w:val="none" w:sz="0" w:space="0" w:color="auto"/>
        <w:right w:val="none" w:sz="0" w:space="0" w:color="auto"/>
      </w:divBdr>
    </w:div>
    <w:div w:id="318265248">
      <w:marLeft w:val="0"/>
      <w:marRight w:val="0"/>
      <w:marTop w:val="0"/>
      <w:marBottom w:val="0"/>
      <w:divBdr>
        <w:top w:val="none" w:sz="0" w:space="0" w:color="auto"/>
        <w:left w:val="none" w:sz="0" w:space="0" w:color="auto"/>
        <w:bottom w:val="none" w:sz="0" w:space="0" w:color="auto"/>
        <w:right w:val="none" w:sz="0" w:space="0" w:color="auto"/>
      </w:divBdr>
      <w:divsChild>
        <w:div w:id="318265023">
          <w:marLeft w:val="0"/>
          <w:marRight w:val="0"/>
          <w:marTop w:val="0"/>
          <w:marBottom w:val="0"/>
          <w:divBdr>
            <w:top w:val="none" w:sz="0" w:space="0" w:color="auto"/>
            <w:left w:val="none" w:sz="0" w:space="0" w:color="auto"/>
            <w:bottom w:val="none" w:sz="0" w:space="0" w:color="auto"/>
            <w:right w:val="none" w:sz="0" w:space="0" w:color="auto"/>
          </w:divBdr>
        </w:div>
        <w:div w:id="318265116">
          <w:marLeft w:val="0"/>
          <w:marRight w:val="0"/>
          <w:marTop w:val="0"/>
          <w:marBottom w:val="0"/>
          <w:divBdr>
            <w:top w:val="none" w:sz="0" w:space="0" w:color="auto"/>
            <w:left w:val="none" w:sz="0" w:space="0" w:color="auto"/>
            <w:bottom w:val="none" w:sz="0" w:space="0" w:color="auto"/>
            <w:right w:val="none" w:sz="0" w:space="0" w:color="auto"/>
          </w:divBdr>
        </w:div>
        <w:div w:id="318265264">
          <w:marLeft w:val="0"/>
          <w:marRight w:val="0"/>
          <w:marTop w:val="0"/>
          <w:marBottom w:val="0"/>
          <w:divBdr>
            <w:top w:val="none" w:sz="0" w:space="0" w:color="auto"/>
            <w:left w:val="none" w:sz="0" w:space="0" w:color="auto"/>
            <w:bottom w:val="none" w:sz="0" w:space="0" w:color="auto"/>
            <w:right w:val="none" w:sz="0" w:space="0" w:color="auto"/>
          </w:divBdr>
        </w:div>
        <w:div w:id="318265284">
          <w:marLeft w:val="0"/>
          <w:marRight w:val="0"/>
          <w:marTop w:val="0"/>
          <w:marBottom w:val="0"/>
          <w:divBdr>
            <w:top w:val="none" w:sz="0" w:space="0" w:color="auto"/>
            <w:left w:val="none" w:sz="0" w:space="0" w:color="auto"/>
            <w:bottom w:val="none" w:sz="0" w:space="0" w:color="auto"/>
            <w:right w:val="none" w:sz="0" w:space="0" w:color="auto"/>
          </w:divBdr>
        </w:div>
      </w:divsChild>
    </w:div>
    <w:div w:id="318265265">
      <w:marLeft w:val="0"/>
      <w:marRight w:val="0"/>
      <w:marTop w:val="0"/>
      <w:marBottom w:val="0"/>
      <w:divBdr>
        <w:top w:val="none" w:sz="0" w:space="0" w:color="auto"/>
        <w:left w:val="none" w:sz="0" w:space="0" w:color="auto"/>
        <w:bottom w:val="none" w:sz="0" w:space="0" w:color="auto"/>
        <w:right w:val="none" w:sz="0" w:space="0" w:color="auto"/>
      </w:divBdr>
      <w:divsChild>
        <w:div w:id="318264975">
          <w:marLeft w:val="0"/>
          <w:marRight w:val="0"/>
          <w:marTop w:val="0"/>
          <w:marBottom w:val="0"/>
          <w:divBdr>
            <w:top w:val="none" w:sz="0" w:space="0" w:color="auto"/>
            <w:left w:val="none" w:sz="0" w:space="0" w:color="auto"/>
            <w:bottom w:val="none" w:sz="0" w:space="0" w:color="auto"/>
            <w:right w:val="none" w:sz="0" w:space="0" w:color="auto"/>
          </w:divBdr>
        </w:div>
        <w:div w:id="318264989">
          <w:marLeft w:val="0"/>
          <w:marRight w:val="0"/>
          <w:marTop w:val="0"/>
          <w:marBottom w:val="0"/>
          <w:divBdr>
            <w:top w:val="none" w:sz="0" w:space="0" w:color="auto"/>
            <w:left w:val="none" w:sz="0" w:space="0" w:color="auto"/>
            <w:bottom w:val="none" w:sz="0" w:space="0" w:color="auto"/>
            <w:right w:val="none" w:sz="0" w:space="0" w:color="auto"/>
          </w:divBdr>
        </w:div>
        <w:div w:id="318264995">
          <w:marLeft w:val="0"/>
          <w:marRight w:val="0"/>
          <w:marTop w:val="0"/>
          <w:marBottom w:val="0"/>
          <w:divBdr>
            <w:top w:val="none" w:sz="0" w:space="0" w:color="auto"/>
            <w:left w:val="none" w:sz="0" w:space="0" w:color="auto"/>
            <w:bottom w:val="none" w:sz="0" w:space="0" w:color="auto"/>
            <w:right w:val="none" w:sz="0" w:space="0" w:color="auto"/>
          </w:divBdr>
        </w:div>
        <w:div w:id="318264999">
          <w:marLeft w:val="0"/>
          <w:marRight w:val="0"/>
          <w:marTop w:val="0"/>
          <w:marBottom w:val="0"/>
          <w:divBdr>
            <w:top w:val="none" w:sz="0" w:space="0" w:color="auto"/>
            <w:left w:val="none" w:sz="0" w:space="0" w:color="auto"/>
            <w:bottom w:val="none" w:sz="0" w:space="0" w:color="auto"/>
            <w:right w:val="none" w:sz="0" w:space="0" w:color="auto"/>
          </w:divBdr>
        </w:div>
        <w:div w:id="318265020">
          <w:marLeft w:val="0"/>
          <w:marRight w:val="0"/>
          <w:marTop w:val="0"/>
          <w:marBottom w:val="0"/>
          <w:divBdr>
            <w:top w:val="none" w:sz="0" w:space="0" w:color="auto"/>
            <w:left w:val="none" w:sz="0" w:space="0" w:color="auto"/>
            <w:bottom w:val="none" w:sz="0" w:space="0" w:color="auto"/>
            <w:right w:val="none" w:sz="0" w:space="0" w:color="auto"/>
          </w:divBdr>
        </w:div>
        <w:div w:id="318265035">
          <w:marLeft w:val="0"/>
          <w:marRight w:val="0"/>
          <w:marTop w:val="0"/>
          <w:marBottom w:val="0"/>
          <w:divBdr>
            <w:top w:val="none" w:sz="0" w:space="0" w:color="auto"/>
            <w:left w:val="none" w:sz="0" w:space="0" w:color="auto"/>
            <w:bottom w:val="none" w:sz="0" w:space="0" w:color="auto"/>
            <w:right w:val="none" w:sz="0" w:space="0" w:color="auto"/>
          </w:divBdr>
        </w:div>
        <w:div w:id="318265063">
          <w:marLeft w:val="0"/>
          <w:marRight w:val="0"/>
          <w:marTop w:val="0"/>
          <w:marBottom w:val="0"/>
          <w:divBdr>
            <w:top w:val="none" w:sz="0" w:space="0" w:color="auto"/>
            <w:left w:val="none" w:sz="0" w:space="0" w:color="auto"/>
            <w:bottom w:val="none" w:sz="0" w:space="0" w:color="auto"/>
            <w:right w:val="none" w:sz="0" w:space="0" w:color="auto"/>
          </w:divBdr>
        </w:div>
        <w:div w:id="318265075">
          <w:marLeft w:val="0"/>
          <w:marRight w:val="0"/>
          <w:marTop w:val="0"/>
          <w:marBottom w:val="0"/>
          <w:divBdr>
            <w:top w:val="none" w:sz="0" w:space="0" w:color="auto"/>
            <w:left w:val="none" w:sz="0" w:space="0" w:color="auto"/>
            <w:bottom w:val="none" w:sz="0" w:space="0" w:color="auto"/>
            <w:right w:val="none" w:sz="0" w:space="0" w:color="auto"/>
          </w:divBdr>
        </w:div>
        <w:div w:id="318265077">
          <w:marLeft w:val="0"/>
          <w:marRight w:val="0"/>
          <w:marTop w:val="0"/>
          <w:marBottom w:val="0"/>
          <w:divBdr>
            <w:top w:val="none" w:sz="0" w:space="0" w:color="auto"/>
            <w:left w:val="none" w:sz="0" w:space="0" w:color="auto"/>
            <w:bottom w:val="none" w:sz="0" w:space="0" w:color="auto"/>
            <w:right w:val="none" w:sz="0" w:space="0" w:color="auto"/>
          </w:divBdr>
        </w:div>
        <w:div w:id="318265106">
          <w:marLeft w:val="0"/>
          <w:marRight w:val="0"/>
          <w:marTop w:val="0"/>
          <w:marBottom w:val="0"/>
          <w:divBdr>
            <w:top w:val="none" w:sz="0" w:space="0" w:color="auto"/>
            <w:left w:val="none" w:sz="0" w:space="0" w:color="auto"/>
            <w:bottom w:val="none" w:sz="0" w:space="0" w:color="auto"/>
            <w:right w:val="none" w:sz="0" w:space="0" w:color="auto"/>
          </w:divBdr>
        </w:div>
        <w:div w:id="318265112">
          <w:marLeft w:val="0"/>
          <w:marRight w:val="0"/>
          <w:marTop w:val="0"/>
          <w:marBottom w:val="0"/>
          <w:divBdr>
            <w:top w:val="none" w:sz="0" w:space="0" w:color="auto"/>
            <w:left w:val="none" w:sz="0" w:space="0" w:color="auto"/>
            <w:bottom w:val="none" w:sz="0" w:space="0" w:color="auto"/>
            <w:right w:val="none" w:sz="0" w:space="0" w:color="auto"/>
          </w:divBdr>
        </w:div>
        <w:div w:id="318265140">
          <w:marLeft w:val="0"/>
          <w:marRight w:val="0"/>
          <w:marTop w:val="0"/>
          <w:marBottom w:val="0"/>
          <w:divBdr>
            <w:top w:val="none" w:sz="0" w:space="0" w:color="auto"/>
            <w:left w:val="none" w:sz="0" w:space="0" w:color="auto"/>
            <w:bottom w:val="none" w:sz="0" w:space="0" w:color="auto"/>
            <w:right w:val="none" w:sz="0" w:space="0" w:color="auto"/>
          </w:divBdr>
        </w:div>
        <w:div w:id="318265142">
          <w:marLeft w:val="0"/>
          <w:marRight w:val="0"/>
          <w:marTop w:val="0"/>
          <w:marBottom w:val="0"/>
          <w:divBdr>
            <w:top w:val="none" w:sz="0" w:space="0" w:color="auto"/>
            <w:left w:val="none" w:sz="0" w:space="0" w:color="auto"/>
            <w:bottom w:val="none" w:sz="0" w:space="0" w:color="auto"/>
            <w:right w:val="none" w:sz="0" w:space="0" w:color="auto"/>
          </w:divBdr>
        </w:div>
        <w:div w:id="318265144">
          <w:marLeft w:val="0"/>
          <w:marRight w:val="0"/>
          <w:marTop w:val="0"/>
          <w:marBottom w:val="0"/>
          <w:divBdr>
            <w:top w:val="none" w:sz="0" w:space="0" w:color="auto"/>
            <w:left w:val="none" w:sz="0" w:space="0" w:color="auto"/>
            <w:bottom w:val="none" w:sz="0" w:space="0" w:color="auto"/>
            <w:right w:val="none" w:sz="0" w:space="0" w:color="auto"/>
          </w:divBdr>
        </w:div>
        <w:div w:id="318265146">
          <w:marLeft w:val="0"/>
          <w:marRight w:val="0"/>
          <w:marTop w:val="0"/>
          <w:marBottom w:val="0"/>
          <w:divBdr>
            <w:top w:val="none" w:sz="0" w:space="0" w:color="auto"/>
            <w:left w:val="none" w:sz="0" w:space="0" w:color="auto"/>
            <w:bottom w:val="none" w:sz="0" w:space="0" w:color="auto"/>
            <w:right w:val="none" w:sz="0" w:space="0" w:color="auto"/>
          </w:divBdr>
        </w:div>
        <w:div w:id="318265150">
          <w:marLeft w:val="0"/>
          <w:marRight w:val="0"/>
          <w:marTop w:val="0"/>
          <w:marBottom w:val="0"/>
          <w:divBdr>
            <w:top w:val="none" w:sz="0" w:space="0" w:color="auto"/>
            <w:left w:val="none" w:sz="0" w:space="0" w:color="auto"/>
            <w:bottom w:val="none" w:sz="0" w:space="0" w:color="auto"/>
            <w:right w:val="none" w:sz="0" w:space="0" w:color="auto"/>
          </w:divBdr>
        </w:div>
        <w:div w:id="318265180">
          <w:marLeft w:val="0"/>
          <w:marRight w:val="0"/>
          <w:marTop w:val="0"/>
          <w:marBottom w:val="0"/>
          <w:divBdr>
            <w:top w:val="none" w:sz="0" w:space="0" w:color="auto"/>
            <w:left w:val="none" w:sz="0" w:space="0" w:color="auto"/>
            <w:bottom w:val="none" w:sz="0" w:space="0" w:color="auto"/>
            <w:right w:val="none" w:sz="0" w:space="0" w:color="auto"/>
          </w:divBdr>
        </w:div>
        <w:div w:id="318265198">
          <w:marLeft w:val="0"/>
          <w:marRight w:val="0"/>
          <w:marTop w:val="0"/>
          <w:marBottom w:val="0"/>
          <w:divBdr>
            <w:top w:val="none" w:sz="0" w:space="0" w:color="auto"/>
            <w:left w:val="none" w:sz="0" w:space="0" w:color="auto"/>
            <w:bottom w:val="none" w:sz="0" w:space="0" w:color="auto"/>
            <w:right w:val="none" w:sz="0" w:space="0" w:color="auto"/>
          </w:divBdr>
        </w:div>
        <w:div w:id="318265211">
          <w:marLeft w:val="0"/>
          <w:marRight w:val="0"/>
          <w:marTop w:val="0"/>
          <w:marBottom w:val="0"/>
          <w:divBdr>
            <w:top w:val="none" w:sz="0" w:space="0" w:color="auto"/>
            <w:left w:val="none" w:sz="0" w:space="0" w:color="auto"/>
            <w:bottom w:val="none" w:sz="0" w:space="0" w:color="auto"/>
            <w:right w:val="none" w:sz="0" w:space="0" w:color="auto"/>
          </w:divBdr>
        </w:div>
        <w:div w:id="318265212">
          <w:marLeft w:val="0"/>
          <w:marRight w:val="0"/>
          <w:marTop w:val="0"/>
          <w:marBottom w:val="0"/>
          <w:divBdr>
            <w:top w:val="none" w:sz="0" w:space="0" w:color="auto"/>
            <w:left w:val="none" w:sz="0" w:space="0" w:color="auto"/>
            <w:bottom w:val="none" w:sz="0" w:space="0" w:color="auto"/>
            <w:right w:val="none" w:sz="0" w:space="0" w:color="auto"/>
          </w:divBdr>
        </w:div>
        <w:div w:id="318265214">
          <w:marLeft w:val="0"/>
          <w:marRight w:val="0"/>
          <w:marTop w:val="0"/>
          <w:marBottom w:val="0"/>
          <w:divBdr>
            <w:top w:val="none" w:sz="0" w:space="0" w:color="auto"/>
            <w:left w:val="none" w:sz="0" w:space="0" w:color="auto"/>
            <w:bottom w:val="none" w:sz="0" w:space="0" w:color="auto"/>
            <w:right w:val="none" w:sz="0" w:space="0" w:color="auto"/>
          </w:divBdr>
        </w:div>
        <w:div w:id="318265221">
          <w:marLeft w:val="0"/>
          <w:marRight w:val="0"/>
          <w:marTop w:val="0"/>
          <w:marBottom w:val="0"/>
          <w:divBdr>
            <w:top w:val="none" w:sz="0" w:space="0" w:color="auto"/>
            <w:left w:val="none" w:sz="0" w:space="0" w:color="auto"/>
            <w:bottom w:val="none" w:sz="0" w:space="0" w:color="auto"/>
            <w:right w:val="none" w:sz="0" w:space="0" w:color="auto"/>
          </w:divBdr>
        </w:div>
        <w:div w:id="318265255">
          <w:marLeft w:val="0"/>
          <w:marRight w:val="0"/>
          <w:marTop w:val="0"/>
          <w:marBottom w:val="0"/>
          <w:divBdr>
            <w:top w:val="none" w:sz="0" w:space="0" w:color="auto"/>
            <w:left w:val="none" w:sz="0" w:space="0" w:color="auto"/>
            <w:bottom w:val="none" w:sz="0" w:space="0" w:color="auto"/>
            <w:right w:val="none" w:sz="0" w:space="0" w:color="auto"/>
          </w:divBdr>
        </w:div>
        <w:div w:id="318265258">
          <w:marLeft w:val="0"/>
          <w:marRight w:val="0"/>
          <w:marTop w:val="0"/>
          <w:marBottom w:val="0"/>
          <w:divBdr>
            <w:top w:val="none" w:sz="0" w:space="0" w:color="auto"/>
            <w:left w:val="none" w:sz="0" w:space="0" w:color="auto"/>
            <w:bottom w:val="none" w:sz="0" w:space="0" w:color="auto"/>
            <w:right w:val="none" w:sz="0" w:space="0" w:color="auto"/>
          </w:divBdr>
        </w:div>
        <w:div w:id="318265268">
          <w:marLeft w:val="0"/>
          <w:marRight w:val="0"/>
          <w:marTop w:val="0"/>
          <w:marBottom w:val="0"/>
          <w:divBdr>
            <w:top w:val="none" w:sz="0" w:space="0" w:color="auto"/>
            <w:left w:val="none" w:sz="0" w:space="0" w:color="auto"/>
            <w:bottom w:val="none" w:sz="0" w:space="0" w:color="auto"/>
            <w:right w:val="none" w:sz="0" w:space="0" w:color="auto"/>
          </w:divBdr>
        </w:div>
        <w:div w:id="318265285">
          <w:marLeft w:val="0"/>
          <w:marRight w:val="0"/>
          <w:marTop w:val="0"/>
          <w:marBottom w:val="0"/>
          <w:divBdr>
            <w:top w:val="none" w:sz="0" w:space="0" w:color="auto"/>
            <w:left w:val="none" w:sz="0" w:space="0" w:color="auto"/>
            <w:bottom w:val="none" w:sz="0" w:space="0" w:color="auto"/>
            <w:right w:val="none" w:sz="0" w:space="0" w:color="auto"/>
          </w:divBdr>
        </w:div>
        <w:div w:id="318265293">
          <w:marLeft w:val="0"/>
          <w:marRight w:val="0"/>
          <w:marTop w:val="0"/>
          <w:marBottom w:val="0"/>
          <w:divBdr>
            <w:top w:val="none" w:sz="0" w:space="0" w:color="auto"/>
            <w:left w:val="none" w:sz="0" w:space="0" w:color="auto"/>
            <w:bottom w:val="none" w:sz="0" w:space="0" w:color="auto"/>
            <w:right w:val="none" w:sz="0" w:space="0" w:color="auto"/>
          </w:divBdr>
        </w:div>
        <w:div w:id="318265296">
          <w:marLeft w:val="0"/>
          <w:marRight w:val="0"/>
          <w:marTop w:val="0"/>
          <w:marBottom w:val="0"/>
          <w:divBdr>
            <w:top w:val="none" w:sz="0" w:space="0" w:color="auto"/>
            <w:left w:val="none" w:sz="0" w:space="0" w:color="auto"/>
            <w:bottom w:val="none" w:sz="0" w:space="0" w:color="auto"/>
            <w:right w:val="none" w:sz="0" w:space="0" w:color="auto"/>
          </w:divBdr>
        </w:div>
        <w:div w:id="318265301">
          <w:marLeft w:val="0"/>
          <w:marRight w:val="0"/>
          <w:marTop w:val="0"/>
          <w:marBottom w:val="0"/>
          <w:divBdr>
            <w:top w:val="none" w:sz="0" w:space="0" w:color="auto"/>
            <w:left w:val="none" w:sz="0" w:space="0" w:color="auto"/>
            <w:bottom w:val="none" w:sz="0" w:space="0" w:color="auto"/>
            <w:right w:val="none" w:sz="0" w:space="0" w:color="auto"/>
          </w:divBdr>
        </w:div>
        <w:div w:id="318265318">
          <w:marLeft w:val="0"/>
          <w:marRight w:val="0"/>
          <w:marTop w:val="0"/>
          <w:marBottom w:val="0"/>
          <w:divBdr>
            <w:top w:val="none" w:sz="0" w:space="0" w:color="auto"/>
            <w:left w:val="none" w:sz="0" w:space="0" w:color="auto"/>
            <w:bottom w:val="none" w:sz="0" w:space="0" w:color="auto"/>
            <w:right w:val="none" w:sz="0" w:space="0" w:color="auto"/>
          </w:divBdr>
        </w:div>
        <w:div w:id="318265319">
          <w:marLeft w:val="0"/>
          <w:marRight w:val="0"/>
          <w:marTop w:val="0"/>
          <w:marBottom w:val="0"/>
          <w:divBdr>
            <w:top w:val="none" w:sz="0" w:space="0" w:color="auto"/>
            <w:left w:val="none" w:sz="0" w:space="0" w:color="auto"/>
            <w:bottom w:val="none" w:sz="0" w:space="0" w:color="auto"/>
            <w:right w:val="none" w:sz="0" w:space="0" w:color="auto"/>
          </w:divBdr>
        </w:div>
        <w:div w:id="318265325">
          <w:marLeft w:val="0"/>
          <w:marRight w:val="0"/>
          <w:marTop w:val="0"/>
          <w:marBottom w:val="0"/>
          <w:divBdr>
            <w:top w:val="none" w:sz="0" w:space="0" w:color="auto"/>
            <w:left w:val="none" w:sz="0" w:space="0" w:color="auto"/>
            <w:bottom w:val="none" w:sz="0" w:space="0" w:color="auto"/>
            <w:right w:val="none" w:sz="0" w:space="0" w:color="auto"/>
          </w:divBdr>
        </w:div>
        <w:div w:id="318265329">
          <w:marLeft w:val="0"/>
          <w:marRight w:val="0"/>
          <w:marTop w:val="0"/>
          <w:marBottom w:val="0"/>
          <w:divBdr>
            <w:top w:val="none" w:sz="0" w:space="0" w:color="auto"/>
            <w:left w:val="none" w:sz="0" w:space="0" w:color="auto"/>
            <w:bottom w:val="none" w:sz="0" w:space="0" w:color="auto"/>
            <w:right w:val="none" w:sz="0" w:space="0" w:color="auto"/>
          </w:divBdr>
        </w:div>
        <w:div w:id="318265335">
          <w:marLeft w:val="0"/>
          <w:marRight w:val="0"/>
          <w:marTop w:val="0"/>
          <w:marBottom w:val="0"/>
          <w:divBdr>
            <w:top w:val="none" w:sz="0" w:space="0" w:color="auto"/>
            <w:left w:val="none" w:sz="0" w:space="0" w:color="auto"/>
            <w:bottom w:val="none" w:sz="0" w:space="0" w:color="auto"/>
            <w:right w:val="none" w:sz="0" w:space="0" w:color="auto"/>
          </w:divBdr>
        </w:div>
        <w:div w:id="318265347">
          <w:marLeft w:val="0"/>
          <w:marRight w:val="0"/>
          <w:marTop w:val="0"/>
          <w:marBottom w:val="0"/>
          <w:divBdr>
            <w:top w:val="none" w:sz="0" w:space="0" w:color="auto"/>
            <w:left w:val="none" w:sz="0" w:space="0" w:color="auto"/>
            <w:bottom w:val="none" w:sz="0" w:space="0" w:color="auto"/>
            <w:right w:val="none" w:sz="0" w:space="0" w:color="auto"/>
          </w:divBdr>
        </w:div>
        <w:div w:id="318265357">
          <w:marLeft w:val="0"/>
          <w:marRight w:val="0"/>
          <w:marTop w:val="0"/>
          <w:marBottom w:val="0"/>
          <w:divBdr>
            <w:top w:val="none" w:sz="0" w:space="0" w:color="auto"/>
            <w:left w:val="none" w:sz="0" w:space="0" w:color="auto"/>
            <w:bottom w:val="none" w:sz="0" w:space="0" w:color="auto"/>
            <w:right w:val="none" w:sz="0" w:space="0" w:color="auto"/>
          </w:divBdr>
        </w:div>
        <w:div w:id="318265362">
          <w:marLeft w:val="0"/>
          <w:marRight w:val="0"/>
          <w:marTop w:val="0"/>
          <w:marBottom w:val="0"/>
          <w:divBdr>
            <w:top w:val="none" w:sz="0" w:space="0" w:color="auto"/>
            <w:left w:val="none" w:sz="0" w:space="0" w:color="auto"/>
            <w:bottom w:val="none" w:sz="0" w:space="0" w:color="auto"/>
            <w:right w:val="none" w:sz="0" w:space="0" w:color="auto"/>
          </w:divBdr>
        </w:div>
        <w:div w:id="318265368">
          <w:marLeft w:val="0"/>
          <w:marRight w:val="0"/>
          <w:marTop w:val="0"/>
          <w:marBottom w:val="0"/>
          <w:divBdr>
            <w:top w:val="none" w:sz="0" w:space="0" w:color="auto"/>
            <w:left w:val="none" w:sz="0" w:space="0" w:color="auto"/>
            <w:bottom w:val="none" w:sz="0" w:space="0" w:color="auto"/>
            <w:right w:val="none" w:sz="0" w:space="0" w:color="auto"/>
          </w:divBdr>
        </w:div>
        <w:div w:id="318265369">
          <w:marLeft w:val="0"/>
          <w:marRight w:val="0"/>
          <w:marTop w:val="0"/>
          <w:marBottom w:val="0"/>
          <w:divBdr>
            <w:top w:val="none" w:sz="0" w:space="0" w:color="auto"/>
            <w:left w:val="none" w:sz="0" w:space="0" w:color="auto"/>
            <w:bottom w:val="none" w:sz="0" w:space="0" w:color="auto"/>
            <w:right w:val="none" w:sz="0" w:space="0" w:color="auto"/>
          </w:divBdr>
        </w:div>
        <w:div w:id="318265386">
          <w:marLeft w:val="0"/>
          <w:marRight w:val="0"/>
          <w:marTop w:val="0"/>
          <w:marBottom w:val="0"/>
          <w:divBdr>
            <w:top w:val="none" w:sz="0" w:space="0" w:color="auto"/>
            <w:left w:val="none" w:sz="0" w:space="0" w:color="auto"/>
            <w:bottom w:val="none" w:sz="0" w:space="0" w:color="auto"/>
            <w:right w:val="none" w:sz="0" w:space="0" w:color="auto"/>
          </w:divBdr>
        </w:div>
        <w:div w:id="318265388">
          <w:marLeft w:val="0"/>
          <w:marRight w:val="0"/>
          <w:marTop w:val="0"/>
          <w:marBottom w:val="0"/>
          <w:divBdr>
            <w:top w:val="none" w:sz="0" w:space="0" w:color="auto"/>
            <w:left w:val="none" w:sz="0" w:space="0" w:color="auto"/>
            <w:bottom w:val="none" w:sz="0" w:space="0" w:color="auto"/>
            <w:right w:val="none" w:sz="0" w:space="0" w:color="auto"/>
          </w:divBdr>
        </w:div>
        <w:div w:id="318265406">
          <w:marLeft w:val="0"/>
          <w:marRight w:val="0"/>
          <w:marTop w:val="0"/>
          <w:marBottom w:val="0"/>
          <w:divBdr>
            <w:top w:val="none" w:sz="0" w:space="0" w:color="auto"/>
            <w:left w:val="none" w:sz="0" w:space="0" w:color="auto"/>
            <w:bottom w:val="none" w:sz="0" w:space="0" w:color="auto"/>
            <w:right w:val="none" w:sz="0" w:space="0" w:color="auto"/>
          </w:divBdr>
        </w:div>
        <w:div w:id="318265408">
          <w:marLeft w:val="0"/>
          <w:marRight w:val="0"/>
          <w:marTop w:val="0"/>
          <w:marBottom w:val="0"/>
          <w:divBdr>
            <w:top w:val="none" w:sz="0" w:space="0" w:color="auto"/>
            <w:left w:val="none" w:sz="0" w:space="0" w:color="auto"/>
            <w:bottom w:val="none" w:sz="0" w:space="0" w:color="auto"/>
            <w:right w:val="none" w:sz="0" w:space="0" w:color="auto"/>
          </w:divBdr>
        </w:div>
        <w:div w:id="318265411">
          <w:marLeft w:val="0"/>
          <w:marRight w:val="0"/>
          <w:marTop w:val="0"/>
          <w:marBottom w:val="0"/>
          <w:divBdr>
            <w:top w:val="none" w:sz="0" w:space="0" w:color="auto"/>
            <w:left w:val="none" w:sz="0" w:space="0" w:color="auto"/>
            <w:bottom w:val="none" w:sz="0" w:space="0" w:color="auto"/>
            <w:right w:val="none" w:sz="0" w:space="0" w:color="auto"/>
          </w:divBdr>
        </w:div>
        <w:div w:id="318265416">
          <w:marLeft w:val="0"/>
          <w:marRight w:val="0"/>
          <w:marTop w:val="0"/>
          <w:marBottom w:val="0"/>
          <w:divBdr>
            <w:top w:val="none" w:sz="0" w:space="0" w:color="auto"/>
            <w:left w:val="none" w:sz="0" w:space="0" w:color="auto"/>
            <w:bottom w:val="none" w:sz="0" w:space="0" w:color="auto"/>
            <w:right w:val="none" w:sz="0" w:space="0" w:color="auto"/>
          </w:divBdr>
        </w:div>
      </w:divsChild>
    </w:div>
    <w:div w:id="318265266">
      <w:marLeft w:val="0"/>
      <w:marRight w:val="0"/>
      <w:marTop w:val="0"/>
      <w:marBottom w:val="0"/>
      <w:divBdr>
        <w:top w:val="none" w:sz="0" w:space="0" w:color="auto"/>
        <w:left w:val="none" w:sz="0" w:space="0" w:color="auto"/>
        <w:bottom w:val="none" w:sz="0" w:space="0" w:color="auto"/>
        <w:right w:val="none" w:sz="0" w:space="0" w:color="auto"/>
      </w:divBdr>
    </w:div>
    <w:div w:id="318265272">
      <w:marLeft w:val="0"/>
      <w:marRight w:val="0"/>
      <w:marTop w:val="0"/>
      <w:marBottom w:val="0"/>
      <w:divBdr>
        <w:top w:val="none" w:sz="0" w:space="0" w:color="auto"/>
        <w:left w:val="none" w:sz="0" w:space="0" w:color="auto"/>
        <w:bottom w:val="none" w:sz="0" w:space="0" w:color="auto"/>
        <w:right w:val="none" w:sz="0" w:space="0" w:color="auto"/>
      </w:divBdr>
      <w:divsChild>
        <w:div w:id="318265057">
          <w:marLeft w:val="0"/>
          <w:marRight w:val="0"/>
          <w:marTop w:val="0"/>
          <w:marBottom w:val="0"/>
          <w:divBdr>
            <w:top w:val="none" w:sz="0" w:space="0" w:color="auto"/>
            <w:left w:val="none" w:sz="0" w:space="0" w:color="auto"/>
            <w:bottom w:val="none" w:sz="0" w:space="0" w:color="auto"/>
            <w:right w:val="none" w:sz="0" w:space="0" w:color="auto"/>
          </w:divBdr>
          <w:divsChild>
            <w:div w:id="318265095">
              <w:marLeft w:val="0"/>
              <w:marRight w:val="0"/>
              <w:marTop w:val="0"/>
              <w:marBottom w:val="0"/>
              <w:divBdr>
                <w:top w:val="none" w:sz="0" w:space="0" w:color="auto"/>
                <w:left w:val="none" w:sz="0" w:space="0" w:color="auto"/>
                <w:bottom w:val="none" w:sz="0" w:space="0" w:color="auto"/>
                <w:right w:val="none" w:sz="0" w:space="0" w:color="auto"/>
              </w:divBdr>
            </w:div>
            <w:div w:id="318265303">
              <w:marLeft w:val="0"/>
              <w:marRight w:val="0"/>
              <w:marTop w:val="0"/>
              <w:marBottom w:val="0"/>
              <w:divBdr>
                <w:top w:val="none" w:sz="0" w:space="0" w:color="auto"/>
                <w:left w:val="none" w:sz="0" w:space="0" w:color="auto"/>
                <w:bottom w:val="none" w:sz="0" w:space="0" w:color="auto"/>
                <w:right w:val="none" w:sz="0" w:space="0" w:color="auto"/>
              </w:divBdr>
            </w:div>
            <w:div w:id="31826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265274">
      <w:marLeft w:val="0"/>
      <w:marRight w:val="0"/>
      <w:marTop w:val="0"/>
      <w:marBottom w:val="0"/>
      <w:divBdr>
        <w:top w:val="none" w:sz="0" w:space="0" w:color="auto"/>
        <w:left w:val="none" w:sz="0" w:space="0" w:color="auto"/>
        <w:bottom w:val="none" w:sz="0" w:space="0" w:color="auto"/>
        <w:right w:val="none" w:sz="0" w:space="0" w:color="auto"/>
      </w:divBdr>
      <w:divsChild>
        <w:div w:id="318265136">
          <w:marLeft w:val="0"/>
          <w:marRight w:val="0"/>
          <w:marTop w:val="0"/>
          <w:marBottom w:val="0"/>
          <w:divBdr>
            <w:top w:val="none" w:sz="0" w:space="0" w:color="auto"/>
            <w:left w:val="none" w:sz="0" w:space="0" w:color="auto"/>
            <w:bottom w:val="none" w:sz="0" w:space="0" w:color="auto"/>
            <w:right w:val="none" w:sz="0" w:space="0" w:color="auto"/>
          </w:divBdr>
          <w:divsChild>
            <w:div w:id="318264978">
              <w:marLeft w:val="0"/>
              <w:marRight w:val="0"/>
              <w:marTop w:val="0"/>
              <w:marBottom w:val="0"/>
              <w:divBdr>
                <w:top w:val="none" w:sz="0" w:space="0" w:color="auto"/>
                <w:left w:val="none" w:sz="0" w:space="0" w:color="auto"/>
                <w:bottom w:val="none" w:sz="0" w:space="0" w:color="auto"/>
                <w:right w:val="none" w:sz="0" w:space="0" w:color="auto"/>
              </w:divBdr>
            </w:div>
            <w:div w:id="318264996">
              <w:marLeft w:val="0"/>
              <w:marRight w:val="0"/>
              <w:marTop w:val="0"/>
              <w:marBottom w:val="0"/>
              <w:divBdr>
                <w:top w:val="none" w:sz="0" w:space="0" w:color="auto"/>
                <w:left w:val="none" w:sz="0" w:space="0" w:color="auto"/>
                <w:bottom w:val="none" w:sz="0" w:space="0" w:color="auto"/>
                <w:right w:val="none" w:sz="0" w:space="0" w:color="auto"/>
              </w:divBdr>
            </w:div>
            <w:div w:id="318265006">
              <w:marLeft w:val="0"/>
              <w:marRight w:val="0"/>
              <w:marTop w:val="0"/>
              <w:marBottom w:val="0"/>
              <w:divBdr>
                <w:top w:val="none" w:sz="0" w:space="0" w:color="auto"/>
                <w:left w:val="none" w:sz="0" w:space="0" w:color="auto"/>
                <w:bottom w:val="none" w:sz="0" w:space="0" w:color="auto"/>
                <w:right w:val="none" w:sz="0" w:space="0" w:color="auto"/>
              </w:divBdr>
            </w:div>
            <w:div w:id="318265012">
              <w:marLeft w:val="0"/>
              <w:marRight w:val="0"/>
              <w:marTop w:val="0"/>
              <w:marBottom w:val="0"/>
              <w:divBdr>
                <w:top w:val="none" w:sz="0" w:space="0" w:color="auto"/>
                <w:left w:val="none" w:sz="0" w:space="0" w:color="auto"/>
                <w:bottom w:val="none" w:sz="0" w:space="0" w:color="auto"/>
                <w:right w:val="none" w:sz="0" w:space="0" w:color="auto"/>
              </w:divBdr>
            </w:div>
            <w:div w:id="318265022">
              <w:marLeft w:val="0"/>
              <w:marRight w:val="0"/>
              <w:marTop w:val="0"/>
              <w:marBottom w:val="0"/>
              <w:divBdr>
                <w:top w:val="none" w:sz="0" w:space="0" w:color="auto"/>
                <w:left w:val="none" w:sz="0" w:space="0" w:color="auto"/>
                <w:bottom w:val="none" w:sz="0" w:space="0" w:color="auto"/>
                <w:right w:val="none" w:sz="0" w:space="0" w:color="auto"/>
              </w:divBdr>
            </w:div>
            <w:div w:id="318265027">
              <w:marLeft w:val="0"/>
              <w:marRight w:val="0"/>
              <w:marTop w:val="0"/>
              <w:marBottom w:val="0"/>
              <w:divBdr>
                <w:top w:val="none" w:sz="0" w:space="0" w:color="auto"/>
                <w:left w:val="none" w:sz="0" w:space="0" w:color="auto"/>
                <w:bottom w:val="none" w:sz="0" w:space="0" w:color="auto"/>
                <w:right w:val="none" w:sz="0" w:space="0" w:color="auto"/>
              </w:divBdr>
            </w:div>
            <w:div w:id="318265086">
              <w:marLeft w:val="0"/>
              <w:marRight w:val="0"/>
              <w:marTop w:val="0"/>
              <w:marBottom w:val="0"/>
              <w:divBdr>
                <w:top w:val="none" w:sz="0" w:space="0" w:color="auto"/>
                <w:left w:val="none" w:sz="0" w:space="0" w:color="auto"/>
                <w:bottom w:val="none" w:sz="0" w:space="0" w:color="auto"/>
                <w:right w:val="none" w:sz="0" w:space="0" w:color="auto"/>
              </w:divBdr>
            </w:div>
            <w:div w:id="318265101">
              <w:marLeft w:val="0"/>
              <w:marRight w:val="0"/>
              <w:marTop w:val="0"/>
              <w:marBottom w:val="0"/>
              <w:divBdr>
                <w:top w:val="none" w:sz="0" w:space="0" w:color="auto"/>
                <w:left w:val="none" w:sz="0" w:space="0" w:color="auto"/>
                <w:bottom w:val="none" w:sz="0" w:space="0" w:color="auto"/>
                <w:right w:val="none" w:sz="0" w:space="0" w:color="auto"/>
              </w:divBdr>
            </w:div>
            <w:div w:id="318265128">
              <w:marLeft w:val="0"/>
              <w:marRight w:val="0"/>
              <w:marTop w:val="0"/>
              <w:marBottom w:val="0"/>
              <w:divBdr>
                <w:top w:val="none" w:sz="0" w:space="0" w:color="auto"/>
                <w:left w:val="none" w:sz="0" w:space="0" w:color="auto"/>
                <w:bottom w:val="none" w:sz="0" w:space="0" w:color="auto"/>
                <w:right w:val="none" w:sz="0" w:space="0" w:color="auto"/>
              </w:divBdr>
            </w:div>
            <w:div w:id="318265259">
              <w:marLeft w:val="0"/>
              <w:marRight w:val="0"/>
              <w:marTop w:val="0"/>
              <w:marBottom w:val="0"/>
              <w:divBdr>
                <w:top w:val="none" w:sz="0" w:space="0" w:color="auto"/>
                <w:left w:val="none" w:sz="0" w:space="0" w:color="auto"/>
                <w:bottom w:val="none" w:sz="0" w:space="0" w:color="auto"/>
                <w:right w:val="none" w:sz="0" w:space="0" w:color="auto"/>
              </w:divBdr>
            </w:div>
            <w:div w:id="318265305">
              <w:marLeft w:val="0"/>
              <w:marRight w:val="0"/>
              <w:marTop w:val="0"/>
              <w:marBottom w:val="0"/>
              <w:divBdr>
                <w:top w:val="none" w:sz="0" w:space="0" w:color="auto"/>
                <w:left w:val="none" w:sz="0" w:space="0" w:color="auto"/>
                <w:bottom w:val="none" w:sz="0" w:space="0" w:color="auto"/>
                <w:right w:val="none" w:sz="0" w:space="0" w:color="auto"/>
              </w:divBdr>
            </w:div>
            <w:div w:id="318265324">
              <w:marLeft w:val="0"/>
              <w:marRight w:val="0"/>
              <w:marTop w:val="0"/>
              <w:marBottom w:val="0"/>
              <w:divBdr>
                <w:top w:val="none" w:sz="0" w:space="0" w:color="auto"/>
                <w:left w:val="none" w:sz="0" w:space="0" w:color="auto"/>
                <w:bottom w:val="none" w:sz="0" w:space="0" w:color="auto"/>
                <w:right w:val="none" w:sz="0" w:space="0" w:color="auto"/>
              </w:divBdr>
            </w:div>
            <w:div w:id="31826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265275">
      <w:marLeft w:val="0"/>
      <w:marRight w:val="0"/>
      <w:marTop w:val="0"/>
      <w:marBottom w:val="0"/>
      <w:divBdr>
        <w:top w:val="none" w:sz="0" w:space="0" w:color="auto"/>
        <w:left w:val="none" w:sz="0" w:space="0" w:color="auto"/>
        <w:bottom w:val="none" w:sz="0" w:space="0" w:color="auto"/>
        <w:right w:val="none" w:sz="0" w:space="0" w:color="auto"/>
      </w:divBdr>
      <w:divsChild>
        <w:div w:id="318265231">
          <w:marLeft w:val="547"/>
          <w:marRight w:val="0"/>
          <w:marTop w:val="110"/>
          <w:marBottom w:val="0"/>
          <w:divBdr>
            <w:top w:val="none" w:sz="0" w:space="0" w:color="auto"/>
            <w:left w:val="none" w:sz="0" w:space="0" w:color="auto"/>
            <w:bottom w:val="none" w:sz="0" w:space="0" w:color="auto"/>
            <w:right w:val="none" w:sz="0" w:space="0" w:color="auto"/>
          </w:divBdr>
        </w:div>
      </w:divsChild>
    </w:div>
    <w:div w:id="318265276">
      <w:marLeft w:val="0"/>
      <w:marRight w:val="0"/>
      <w:marTop w:val="0"/>
      <w:marBottom w:val="0"/>
      <w:divBdr>
        <w:top w:val="none" w:sz="0" w:space="0" w:color="auto"/>
        <w:left w:val="none" w:sz="0" w:space="0" w:color="auto"/>
        <w:bottom w:val="none" w:sz="0" w:space="0" w:color="auto"/>
        <w:right w:val="none" w:sz="0" w:space="0" w:color="auto"/>
      </w:divBdr>
      <w:divsChild>
        <w:div w:id="318265097">
          <w:marLeft w:val="0"/>
          <w:marRight w:val="0"/>
          <w:marTop w:val="0"/>
          <w:marBottom w:val="0"/>
          <w:divBdr>
            <w:top w:val="none" w:sz="0" w:space="0" w:color="auto"/>
            <w:left w:val="none" w:sz="0" w:space="0" w:color="auto"/>
            <w:bottom w:val="none" w:sz="0" w:space="0" w:color="auto"/>
            <w:right w:val="none" w:sz="0" w:space="0" w:color="auto"/>
          </w:divBdr>
        </w:div>
        <w:div w:id="318265270">
          <w:marLeft w:val="0"/>
          <w:marRight w:val="0"/>
          <w:marTop w:val="0"/>
          <w:marBottom w:val="0"/>
          <w:divBdr>
            <w:top w:val="none" w:sz="0" w:space="0" w:color="auto"/>
            <w:left w:val="none" w:sz="0" w:space="0" w:color="auto"/>
            <w:bottom w:val="none" w:sz="0" w:space="0" w:color="auto"/>
            <w:right w:val="none" w:sz="0" w:space="0" w:color="auto"/>
          </w:divBdr>
        </w:div>
        <w:div w:id="318265367">
          <w:marLeft w:val="0"/>
          <w:marRight w:val="0"/>
          <w:marTop w:val="0"/>
          <w:marBottom w:val="0"/>
          <w:divBdr>
            <w:top w:val="none" w:sz="0" w:space="0" w:color="auto"/>
            <w:left w:val="none" w:sz="0" w:space="0" w:color="auto"/>
            <w:bottom w:val="none" w:sz="0" w:space="0" w:color="auto"/>
            <w:right w:val="none" w:sz="0" w:space="0" w:color="auto"/>
          </w:divBdr>
        </w:div>
        <w:div w:id="318265378">
          <w:marLeft w:val="0"/>
          <w:marRight w:val="0"/>
          <w:marTop w:val="0"/>
          <w:marBottom w:val="0"/>
          <w:divBdr>
            <w:top w:val="none" w:sz="0" w:space="0" w:color="auto"/>
            <w:left w:val="none" w:sz="0" w:space="0" w:color="auto"/>
            <w:bottom w:val="none" w:sz="0" w:space="0" w:color="auto"/>
            <w:right w:val="none" w:sz="0" w:space="0" w:color="auto"/>
          </w:divBdr>
        </w:div>
      </w:divsChild>
    </w:div>
    <w:div w:id="318265281">
      <w:marLeft w:val="0"/>
      <w:marRight w:val="0"/>
      <w:marTop w:val="0"/>
      <w:marBottom w:val="0"/>
      <w:divBdr>
        <w:top w:val="none" w:sz="0" w:space="0" w:color="auto"/>
        <w:left w:val="none" w:sz="0" w:space="0" w:color="auto"/>
        <w:bottom w:val="none" w:sz="0" w:space="0" w:color="auto"/>
        <w:right w:val="none" w:sz="0" w:space="0" w:color="auto"/>
      </w:divBdr>
      <w:divsChild>
        <w:div w:id="318264972">
          <w:marLeft w:val="1166"/>
          <w:marRight w:val="0"/>
          <w:marTop w:val="0"/>
          <w:marBottom w:val="40"/>
          <w:divBdr>
            <w:top w:val="none" w:sz="0" w:space="0" w:color="auto"/>
            <w:left w:val="none" w:sz="0" w:space="0" w:color="auto"/>
            <w:bottom w:val="none" w:sz="0" w:space="0" w:color="auto"/>
            <w:right w:val="none" w:sz="0" w:space="0" w:color="auto"/>
          </w:divBdr>
        </w:div>
        <w:div w:id="318265118">
          <w:marLeft w:val="1166"/>
          <w:marRight w:val="0"/>
          <w:marTop w:val="0"/>
          <w:marBottom w:val="40"/>
          <w:divBdr>
            <w:top w:val="none" w:sz="0" w:space="0" w:color="auto"/>
            <w:left w:val="none" w:sz="0" w:space="0" w:color="auto"/>
            <w:bottom w:val="none" w:sz="0" w:space="0" w:color="auto"/>
            <w:right w:val="none" w:sz="0" w:space="0" w:color="auto"/>
          </w:divBdr>
        </w:div>
        <w:div w:id="318265337">
          <w:marLeft w:val="547"/>
          <w:marRight w:val="0"/>
          <w:marTop w:val="0"/>
          <w:marBottom w:val="40"/>
          <w:divBdr>
            <w:top w:val="none" w:sz="0" w:space="0" w:color="auto"/>
            <w:left w:val="none" w:sz="0" w:space="0" w:color="auto"/>
            <w:bottom w:val="none" w:sz="0" w:space="0" w:color="auto"/>
            <w:right w:val="none" w:sz="0" w:space="0" w:color="auto"/>
          </w:divBdr>
        </w:div>
      </w:divsChild>
    </w:div>
    <w:div w:id="318265294">
      <w:marLeft w:val="0"/>
      <w:marRight w:val="0"/>
      <w:marTop w:val="0"/>
      <w:marBottom w:val="0"/>
      <w:divBdr>
        <w:top w:val="none" w:sz="0" w:space="0" w:color="auto"/>
        <w:left w:val="none" w:sz="0" w:space="0" w:color="auto"/>
        <w:bottom w:val="none" w:sz="0" w:space="0" w:color="auto"/>
        <w:right w:val="none" w:sz="0" w:space="0" w:color="auto"/>
      </w:divBdr>
      <w:divsChild>
        <w:div w:id="318264966">
          <w:marLeft w:val="0"/>
          <w:marRight w:val="0"/>
          <w:marTop w:val="0"/>
          <w:marBottom w:val="0"/>
          <w:divBdr>
            <w:top w:val="none" w:sz="0" w:space="0" w:color="auto"/>
            <w:left w:val="none" w:sz="0" w:space="0" w:color="auto"/>
            <w:bottom w:val="none" w:sz="0" w:space="0" w:color="auto"/>
            <w:right w:val="none" w:sz="0" w:space="0" w:color="auto"/>
          </w:divBdr>
        </w:div>
        <w:div w:id="318264969">
          <w:marLeft w:val="0"/>
          <w:marRight w:val="0"/>
          <w:marTop w:val="0"/>
          <w:marBottom w:val="0"/>
          <w:divBdr>
            <w:top w:val="none" w:sz="0" w:space="0" w:color="auto"/>
            <w:left w:val="none" w:sz="0" w:space="0" w:color="auto"/>
            <w:bottom w:val="none" w:sz="0" w:space="0" w:color="auto"/>
            <w:right w:val="none" w:sz="0" w:space="0" w:color="auto"/>
          </w:divBdr>
        </w:div>
        <w:div w:id="318264977">
          <w:marLeft w:val="0"/>
          <w:marRight w:val="0"/>
          <w:marTop w:val="0"/>
          <w:marBottom w:val="0"/>
          <w:divBdr>
            <w:top w:val="none" w:sz="0" w:space="0" w:color="auto"/>
            <w:left w:val="none" w:sz="0" w:space="0" w:color="auto"/>
            <w:bottom w:val="none" w:sz="0" w:space="0" w:color="auto"/>
            <w:right w:val="none" w:sz="0" w:space="0" w:color="auto"/>
          </w:divBdr>
        </w:div>
        <w:div w:id="318265034">
          <w:marLeft w:val="0"/>
          <w:marRight w:val="0"/>
          <w:marTop w:val="0"/>
          <w:marBottom w:val="0"/>
          <w:divBdr>
            <w:top w:val="none" w:sz="0" w:space="0" w:color="auto"/>
            <w:left w:val="none" w:sz="0" w:space="0" w:color="auto"/>
            <w:bottom w:val="none" w:sz="0" w:space="0" w:color="auto"/>
            <w:right w:val="none" w:sz="0" w:space="0" w:color="auto"/>
          </w:divBdr>
        </w:div>
        <w:div w:id="318265090">
          <w:marLeft w:val="0"/>
          <w:marRight w:val="0"/>
          <w:marTop w:val="0"/>
          <w:marBottom w:val="0"/>
          <w:divBdr>
            <w:top w:val="none" w:sz="0" w:space="0" w:color="auto"/>
            <w:left w:val="none" w:sz="0" w:space="0" w:color="auto"/>
            <w:bottom w:val="none" w:sz="0" w:space="0" w:color="auto"/>
            <w:right w:val="none" w:sz="0" w:space="0" w:color="auto"/>
          </w:divBdr>
        </w:div>
        <w:div w:id="318265109">
          <w:marLeft w:val="0"/>
          <w:marRight w:val="0"/>
          <w:marTop w:val="0"/>
          <w:marBottom w:val="0"/>
          <w:divBdr>
            <w:top w:val="none" w:sz="0" w:space="0" w:color="auto"/>
            <w:left w:val="none" w:sz="0" w:space="0" w:color="auto"/>
            <w:bottom w:val="none" w:sz="0" w:space="0" w:color="auto"/>
            <w:right w:val="none" w:sz="0" w:space="0" w:color="auto"/>
          </w:divBdr>
        </w:div>
        <w:div w:id="318265115">
          <w:marLeft w:val="0"/>
          <w:marRight w:val="0"/>
          <w:marTop w:val="0"/>
          <w:marBottom w:val="0"/>
          <w:divBdr>
            <w:top w:val="none" w:sz="0" w:space="0" w:color="auto"/>
            <w:left w:val="none" w:sz="0" w:space="0" w:color="auto"/>
            <w:bottom w:val="none" w:sz="0" w:space="0" w:color="auto"/>
            <w:right w:val="none" w:sz="0" w:space="0" w:color="auto"/>
          </w:divBdr>
        </w:div>
        <w:div w:id="318265185">
          <w:marLeft w:val="0"/>
          <w:marRight w:val="0"/>
          <w:marTop w:val="0"/>
          <w:marBottom w:val="0"/>
          <w:divBdr>
            <w:top w:val="none" w:sz="0" w:space="0" w:color="auto"/>
            <w:left w:val="none" w:sz="0" w:space="0" w:color="auto"/>
            <w:bottom w:val="none" w:sz="0" w:space="0" w:color="auto"/>
            <w:right w:val="none" w:sz="0" w:space="0" w:color="auto"/>
          </w:divBdr>
        </w:div>
        <w:div w:id="318265207">
          <w:marLeft w:val="0"/>
          <w:marRight w:val="0"/>
          <w:marTop w:val="0"/>
          <w:marBottom w:val="0"/>
          <w:divBdr>
            <w:top w:val="none" w:sz="0" w:space="0" w:color="auto"/>
            <w:left w:val="none" w:sz="0" w:space="0" w:color="auto"/>
            <w:bottom w:val="none" w:sz="0" w:space="0" w:color="auto"/>
            <w:right w:val="none" w:sz="0" w:space="0" w:color="auto"/>
          </w:divBdr>
        </w:div>
        <w:div w:id="318265209">
          <w:marLeft w:val="0"/>
          <w:marRight w:val="0"/>
          <w:marTop w:val="0"/>
          <w:marBottom w:val="0"/>
          <w:divBdr>
            <w:top w:val="none" w:sz="0" w:space="0" w:color="auto"/>
            <w:left w:val="none" w:sz="0" w:space="0" w:color="auto"/>
            <w:bottom w:val="none" w:sz="0" w:space="0" w:color="auto"/>
            <w:right w:val="none" w:sz="0" w:space="0" w:color="auto"/>
          </w:divBdr>
        </w:div>
        <w:div w:id="318265213">
          <w:marLeft w:val="0"/>
          <w:marRight w:val="0"/>
          <w:marTop w:val="0"/>
          <w:marBottom w:val="0"/>
          <w:divBdr>
            <w:top w:val="none" w:sz="0" w:space="0" w:color="auto"/>
            <w:left w:val="none" w:sz="0" w:space="0" w:color="auto"/>
            <w:bottom w:val="none" w:sz="0" w:space="0" w:color="auto"/>
            <w:right w:val="none" w:sz="0" w:space="0" w:color="auto"/>
          </w:divBdr>
        </w:div>
        <w:div w:id="318265222">
          <w:marLeft w:val="0"/>
          <w:marRight w:val="0"/>
          <w:marTop w:val="0"/>
          <w:marBottom w:val="0"/>
          <w:divBdr>
            <w:top w:val="none" w:sz="0" w:space="0" w:color="auto"/>
            <w:left w:val="none" w:sz="0" w:space="0" w:color="auto"/>
            <w:bottom w:val="none" w:sz="0" w:space="0" w:color="auto"/>
            <w:right w:val="none" w:sz="0" w:space="0" w:color="auto"/>
          </w:divBdr>
        </w:div>
        <w:div w:id="318265237">
          <w:marLeft w:val="0"/>
          <w:marRight w:val="0"/>
          <w:marTop w:val="0"/>
          <w:marBottom w:val="0"/>
          <w:divBdr>
            <w:top w:val="none" w:sz="0" w:space="0" w:color="auto"/>
            <w:left w:val="none" w:sz="0" w:space="0" w:color="auto"/>
            <w:bottom w:val="none" w:sz="0" w:space="0" w:color="auto"/>
            <w:right w:val="none" w:sz="0" w:space="0" w:color="auto"/>
          </w:divBdr>
        </w:div>
        <w:div w:id="318265243">
          <w:marLeft w:val="0"/>
          <w:marRight w:val="0"/>
          <w:marTop w:val="0"/>
          <w:marBottom w:val="0"/>
          <w:divBdr>
            <w:top w:val="none" w:sz="0" w:space="0" w:color="auto"/>
            <w:left w:val="none" w:sz="0" w:space="0" w:color="auto"/>
            <w:bottom w:val="none" w:sz="0" w:space="0" w:color="auto"/>
            <w:right w:val="none" w:sz="0" w:space="0" w:color="auto"/>
          </w:divBdr>
        </w:div>
        <w:div w:id="318265256">
          <w:marLeft w:val="0"/>
          <w:marRight w:val="0"/>
          <w:marTop w:val="0"/>
          <w:marBottom w:val="0"/>
          <w:divBdr>
            <w:top w:val="none" w:sz="0" w:space="0" w:color="auto"/>
            <w:left w:val="none" w:sz="0" w:space="0" w:color="auto"/>
            <w:bottom w:val="none" w:sz="0" w:space="0" w:color="auto"/>
            <w:right w:val="none" w:sz="0" w:space="0" w:color="auto"/>
          </w:divBdr>
        </w:div>
        <w:div w:id="318265269">
          <w:marLeft w:val="0"/>
          <w:marRight w:val="0"/>
          <w:marTop w:val="0"/>
          <w:marBottom w:val="0"/>
          <w:divBdr>
            <w:top w:val="none" w:sz="0" w:space="0" w:color="auto"/>
            <w:left w:val="none" w:sz="0" w:space="0" w:color="auto"/>
            <w:bottom w:val="none" w:sz="0" w:space="0" w:color="auto"/>
            <w:right w:val="none" w:sz="0" w:space="0" w:color="auto"/>
          </w:divBdr>
        </w:div>
        <w:div w:id="318265279">
          <w:marLeft w:val="0"/>
          <w:marRight w:val="0"/>
          <w:marTop w:val="0"/>
          <w:marBottom w:val="0"/>
          <w:divBdr>
            <w:top w:val="none" w:sz="0" w:space="0" w:color="auto"/>
            <w:left w:val="none" w:sz="0" w:space="0" w:color="auto"/>
            <w:bottom w:val="none" w:sz="0" w:space="0" w:color="auto"/>
            <w:right w:val="none" w:sz="0" w:space="0" w:color="auto"/>
          </w:divBdr>
        </w:div>
        <w:div w:id="318265394">
          <w:marLeft w:val="0"/>
          <w:marRight w:val="0"/>
          <w:marTop w:val="0"/>
          <w:marBottom w:val="0"/>
          <w:divBdr>
            <w:top w:val="none" w:sz="0" w:space="0" w:color="auto"/>
            <w:left w:val="none" w:sz="0" w:space="0" w:color="auto"/>
            <w:bottom w:val="none" w:sz="0" w:space="0" w:color="auto"/>
            <w:right w:val="none" w:sz="0" w:space="0" w:color="auto"/>
          </w:divBdr>
        </w:div>
        <w:div w:id="318265414">
          <w:marLeft w:val="0"/>
          <w:marRight w:val="0"/>
          <w:marTop w:val="0"/>
          <w:marBottom w:val="0"/>
          <w:divBdr>
            <w:top w:val="none" w:sz="0" w:space="0" w:color="auto"/>
            <w:left w:val="none" w:sz="0" w:space="0" w:color="auto"/>
            <w:bottom w:val="none" w:sz="0" w:space="0" w:color="auto"/>
            <w:right w:val="none" w:sz="0" w:space="0" w:color="auto"/>
          </w:divBdr>
        </w:div>
        <w:div w:id="318265417">
          <w:marLeft w:val="0"/>
          <w:marRight w:val="0"/>
          <w:marTop w:val="0"/>
          <w:marBottom w:val="0"/>
          <w:divBdr>
            <w:top w:val="none" w:sz="0" w:space="0" w:color="auto"/>
            <w:left w:val="none" w:sz="0" w:space="0" w:color="auto"/>
            <w:bottom w:val="none" w:sz="0" w:space="0" w:color="auto"/>
            <w:right w:val="none" w:sz="0" w:space="0" w:color="auto"/>
          </w:divBdr>
        </w:div>
      </w:divsChild>
    </w:div>
    <w:div w:id="318265299">
      <w:marLeft w:val="0"/>
      <w:marRight w:val="0"/>
      <w:marTop w:val="0"/>
      <w:marBottom w:val="0"/>
      <w:divBdr>
        <w:top w:val="none" w:sz="0" w:space="0" w:color="auto"/>
        <w:left w:val="none" w:sz="0" w:space="0" w:color="auto"/>
        <w:bottom w:val="none" w:sz="0" w:space="0" w:color="auto"/>
        <w:right w:val="none" w:sz="0" w:space="0" w:color="auto"/>
      </w:divBdr>
      <w:divsChild>
        <w:div w:id="318265000">
          <w:marLeft w:val="0"/>
          <w:marRight w:val="0"/>
          <w:marTop w:val="0"/>
          <w:marBottom w:val="0"/>
          <w:divBdr>
            <w:top w:val="none" w:sz="0" w:space="0" w:color="auto"/>
            <w:left w:val="none" w:sz="0" w:space="0" w:color="auto"/>
            <w:bottom w:val="none" w:sz="0" w:space="0" w:color="auto"/>
            <w:right w:val="none" w:sz="0" w:space="0" w:color="auto"/>
          </w:divBdr>
        </w:div>
        <w:div w:id="318265070">
          <w:marLeft w:val="0"/>
          <w:marRight w:val="0"/>
          <w:marTop w:val="0"/>
          <w:marBottom w:val="0"/>
          <w:divBdr>
            <w:top w:val="none" w:sz="0" w:space="0" w:color="auto"/>
            <w:left w:val="none" w:sz="0" w:space="0" w:color="auto"/>
            <w:bottom w:val="none" w:sz="0" w:space="0" w:color="auto"/>
            <w:right w:val="none" w:sz="0" w:space="0" w:color="auto"/>
          </w:divBdr>
        </w:div>
        <w:div w:id="318265073">
          <w:marLeft w:val="0"/>
          <w:marRight w:val="0"/>
          <w:marTop w:val="0"/>
          <w:marBottom w:val="0"/>
          <w:divBdr>
            <w:top w:val="none" w:sz="0" w:space="0" w:color="auto"/>
            <w:left w:val="none" w:sz="0" w:space="0" w:color="auto"/>
            <w:bottom w:val="none" w:sz="0" w:space="0" w:color="auto"/>
            <w:right w:val="none" w:sz="0" w:space="0" w:color="auto"/>
          </w:divBdr>
        </w:div>
        <w:div w:id="318265110">
          <w:marLeft w:val="0"/>
          <w:marRight w:val="0"/>
          <w:marTop w:val="0"/>
          <w:marBottom w:val="0"/>
          <w:divBdr>
            <w:top w:val="none" w:sz="0" w:space="0" w:color="auto"/>
            <w:left w:val="none" w:sz="0" w:space="0" w:color="auto"/>
            <w:bottom w:val="none" w:sz="0" w:space="0" w:color="auto"/>
            <w:right w:val="none" w:sz="0" w:space="0" w:color="auto"/>
          </w:divBdr>
        </w:div>
        <w:div w:id="318265124">
          <w:marLeft w:val="0"/>
          <w:marRight w:val="0"/>
          <w:marTop w:val="0"/>
          <w:marBottom w:val="0"/>
          <w:divBdr>
            <w:top w:val="none" w:sz="0" w:space="0" w:color="auto"/>
            <w:left w:val="none" w:sz="0" w:space="0" w:color="auto"/>
            <w:bottom w:val="none" w:sz="0" w:space="0" w:color="auto"/>
            <w:right w:val="none" w:sz="0" w:space="0" w:color="auto"/>
          </w:divBdr>
        </w:div>
        <w:div w:id="318265127">
          <w:marLeft w:val="0"/>
          <w:marRight w:val="0"/>
          <w:marTop w:val="0"/>
          <w:marBottom w:val="0"/>
          <w:divBdr>
            <w:top w:val="none" w:sz="0" w:space="0" w:color="auto"/>
            <w:left w:val="none" w:sz="0" w:space="0" w:color="auto"/>
            <w:bottom w:val="none" w:sz="0" w:space="0" w:color="auto"/>
            <w:right w:val="none" w:sz="0" w:space="0" w:color="auto"/>
          </w:divBdr>
        </w:div>
        <w:div w:id="318265169">
          <w:marLeft w:val="0"/>
          <w:marRight w:val="0"/>
          <w:marTop w:val="0"/>
          <w:marBottom w:val="0"/>
          <w:divBdr>
            <w:top w:val="none" w:sz="0" w:space="0" w:color="auto"/>
            <w:left w:val="none" w:sz="0" w:space="0" w:color="auto"/>
            <w:bottom w:val="none" w:sz="0" w:space="0" w:color="auto"/>
            <w:right w:val="none" w:sz="0" w:space="0" w:color="auto"/>
          </w:divBdr>
        </w:div>
        <w:div w:id="318265197">
          <w:marLeft w:val="0"/>
          <w:marRight w:val="0"/>
          <w:marTop w:val="0"/>
          <w:marBottom w:val="0"/>
          <w:divBdr>
            <w:top w:val="none" w:sz="0" w:space="0" w:color="auto"/>
            <w:left w:val="none" w:sz="0" w:space="0" w:color="auto"/>
            <w:bottom w:val="none" w:sz="0" w:space="0" w:color="auto"/>
            <w:right w:val="none" w:sz="0" w:space="0" w:color="auto"/>
          </w:divBdr>
        </w:div>
        <w:div w:id="318265240">
          <w:marLeft w:val="0"/>
          <w:marRight w:val="0"/>
          <w:marTop w:val="0"/>
          <w:marBottom w:val="0"/>
          <w:divBdr>
            <w:top w:val="none" w:sz="0" w:space="0" w:color="auto"/>
            <w:left w:val="none" w:sz="0" w:space="0" w:color="auto"/>
            <w:bottom w:val="none" w:sz="0" w:space="0" w:color="auto"/>
            <w:right w:val="none" w:sz="0" w:space="0" w:color="auto"/>
          </w:divBdr>
        </w:div>
        <w:div w:id="318265384">
          <w:marLeft w:val="0"/>
          <w:marRight w:val="0"/>
          <w:marTop w:val="0"/>
          <w:marBottom w:val="0"/>
          <w:divBdr>
            <w:top w:val="none" w:sz="0" w:space="0" w:color="auto"/>
            <w:left w:val="none" w:sz="0" w:space="0" w:color="auto"/>
            <w:bottom w:val="none" w:sz="0" w:space="0" w:color="auto"/>
            <w:right w:val="none" w:sz="0" w:space="0" w:color="auto"/>
          </w:divBdr>
        </w:div>
        <w:div w:id="318265387">
          <w:marLeft w:val="0"/>
          <w:marRight w:val="0"/>
          <w:marTop w:val="0"/>
          <w:marBottom w:val="0"/>
          <w:divBdr>
            <w:top w:val="none" w:sz="0" w:space="0" w:color="auto"/>
            <w:left w:val="none" w:sz="0" w:space="0" w:color="auto"/>
            <w:bottom w:val="none" w:sz="0" w:space="0" w:color="auto"/>
            <w:right w:val="none" w:sz="0" w:space="0" w:color="auto"/>
          </w:divBdr>
        </w:div>
        <w:div w:id="318265393">
          <w:marLeft w:val="0"/>
          <w:marRight w:val="0"/>
          <w:marTop w:val="0"/>
          <w:marBottom w:val="0"/>
          <w:divBdr>
            <w:top w:val="none" w:sz="0" w:space="0" w:color="auto"/>
            <w:left w:val="none" w:sz="0" w:space="0" w:color="auto"/>
            <w:bottom w:val="none" w:sz="0" w:space="0" w:color="auto"/>
            <w:right w:val="none" w:sz="0" w:space="0" w:color="auto"/>
          </w:divBdr>
        </w:div>
      </w:divsChild>
    </w:div>
    <w:div w:id="318265304">
      <w:marLeft w:val="0"/>
      <w:marRight w:val="0"/>
      <w:marTop w:val="0"/>
      <w:marBottom w:val="0"/>
      <w:divBdr>
        <w:top w:val="none" w:sz="0" w:space="0" w:color="auto"/>
        <w:left w:val="none" w:sz="0" w:space="0" w:color="auto"/>
        <w:bottom w:val="none" w:sz="0" w:space="0" w:color="auto"/>
        <w:right w:val="none" w:sz="0" w:space="0" w:color="auto"/>
      </w:divBdr>
    </w:div>
    <w:div w:id="318265307">
      <w:marLeft w:val="0"/>
      <w:marRight w:val="0"/>
      <w:marTop w:val="0"/>
      <w:marBottom w:val="0"/>
      <w:divBdr>
        <w:top w:val="none" w:sz="0" w:space="0" w:color="auto"/>
        <w:left w:val="none" w:sz="0" w:space="0" w:color="auto"/>
        <w:bottom w:val="none" w:sz="0" w:space="0" w:color="auto"/>
        <w:right w:val="none" w:sz="0" w:space="0" w:color="auto"/>
      </w:divBdr>
    </w:div>
    <w:div w:id="318265314">
      <w:marLeft w:val="0"/>
      <w:marRight w:val="0"/>
      <w:marTop w:val="0"/>
      <w:marBottom w:val="0"/>
      <w:divBdr>
        <w:top w:val="none" w:sz="0" w:space="0" w:color="auto"/>
        <w:left w:val="none" w:sz="0" w:space="0" w:color="auto"/>
        <w:bottom w:val="none" w:sz="0" w:space="0" w:color="auto"/>
        <w:right w:val="none" w:sz="0" w:space="0" w:color="auto"/>
      </w:divBdr>
      <w:divsChild>
        <w:div w:id="318265062">
          <w:marLeft w:val="547"/>
          <w:marRight w:val="0"/>
          <w:marTop w:val="0"/>
          <w:marBottom w:val="285"/>
          <w:divBdr>
            <w:top w:val="none" w:sz="0" w:space="0" w:color="auto"/>
            <w:left w:val="none" w:sz="0" w:space="0" w:color="auto"/>
            <w:bottom w:val="none" w:sz="0" w:space="0" w:color="auto"/>
            <w:right w:val="none" w:sz="0" w:space="0" w:color="auto"/>
          </w:divBdr>
        </w:div>
        <w:div w:id="318265068">
          <w:marLeft w:val="547"/>
          <w:marRight w:val="0"/>
          <w:marTop w:val="0"/>
          <w:marBottom w:val="285"/>
          <w:divBdr>
            <w:top w:val="none" w:sz="0" w:space="0" w:color="auto"/>
            <w:left w:val="none" w:sz="0" w:space="0" w:color="auto"/>
            <w:bottom w:val="none" w:sz="0" w:space="0" w:color="auto"/>
            <w:right w:val="none" w:sz="0" w:space="0" w:color="auto"/>
          </w:divBdr>
        </w:div>
        <w:div w:id="318265082">
          <w:marLeft w:val="547"/>
          <w:marRight w:val="0"/>
          <w:marTop w:val="0"/>
          <w:marBottom w:val="285"/>
          <w:divBdr>
            <w:top w:val="none" w:sz="0" w:space="0" w:color="auto"/>
            <w:left w:val="none" w:sz="0" w:space="0" w:color="auto"/>
            <w:bottom w:val="none" w:sz="0" w:space="0" w:color="auto"/>
            <w:right w:val="none" w:sz="0" w:space="0" w:color="auto"/>
          </w:divBdr>
        </w:div>
        <w:div w:id="318265145">
          <w:marLeft w:val="547"/>
          <w:marRight w:val="0"/>
          <w:marTop w:val="0"/>
          <w:marBottom w:val="285"/>
          <w:divBdr>
            <w:top w:val="none" w:sz="0" w:space="0" w:color="auto"/>
            <w:left w:val="none" w:sz="0" w:space="0" w:color="auto"/>
            <w:bottom w:val="none" w:sz="0" w:space="0" w:color="auto"/>
            <w:right w:val="none" w:sz="0" w:space="0" w:color="auto"/>
          </w:divBdr>
        </w:div>
        <w:div w:id="318265192">
          <w:marLeft w:val="547"/>
          <w:marRight w:val="0"/>
          <w:marTop w:val="0"/>
          <w:marBottom w:val="285"/>
          <w:divBdr>
            <w:top w:val="none" w:sz="0" w:space="0" w:color="auto"/>
            <w:left w:val="none" w:sz="0" w:space="0" w:color="auto"/>
            <w:bottom w:val="none" w:sz="0" w:space="0" w:color="auto"/>
            <w:right w:val="none" w:sz="0" w:space="0" w:color="auto"/>
          </w:divBdr>
        </w:div>
        <w:div w:id="318265229">
          <w:marLeft w:val="547"/>
          <w:marRight w:val="0"/>
          <w:marTop w:val="0"/>
          <w:marBottom w:val="285"/>
          <w:divBdr>
            <w:top w:val="none" w:sz="0" w:space="0" w:color="auto"/>
            <w:left w:val="none" w:sz="0" w:space="0" w:color="auto"/>
            <w:bottom w:val="none" w:sz="0" w:space="0" w:color="auto"/>
            <w:right w:val="none" w:sz="0" w:space="0" w:color="auto"/>
          </w:divBdr>
        </w:div>
      </w:divsChild>
    </w:div>
    <w:div w:id="318265320">
      <w:marLeft w:val="0"/>
      <w:marRight w:val="0"/>
      <w:marTop w:val="0"/>
      <w:marBottom w:val="0"/>
      <w:divBdr>
        <w:top w:val="none" w:sz="0" w:space="0" w:color="auto"/>
        <w:left w:val="none" w:sz="0" w:space="0" w:color="auto"/>
        <w:bottom w:val="none" w:sz="0" w:space="0" w:color="auto"/>
        <w:right w:val="none" w:sz="0" w:space="0" w:color="auto"/>
      </w:divBdr>
      <w:divsChild>
        <w:div w:id="318264974">
          <w:marLeft w:val="0"/>
          <w:marRight w:val="0"/>
          <w:marTop w:val="0"/>
          <w:marBottom w:val="0"/>
          <w:divBdr>
            <w:top w:val="none" w:sz="0" w:space="0" w:color="auto"/>
            <w:left w:val="none" w:sz="0" w:space="0" w:color="auto"/>
            <w:bottom w:val="none" w:sz="0" w:space="0" w:color="auto"/>
            <w:right w:val="none" w:sz="0" w:space="0" w:color="auto"/>
          </w:divBdr>
        </w:div>
        <w:div w:id="318264993">
          <w:marLeft w:val="0"/>
          <w:marRight w:val="0"/>
          <w:marTop w:val="0"/>
          <w:marBottom w:val="0"/>
          <w:divBdr>
            <w:top w:val="none" w:sz="0" w:space="0" w:color="auto"/>
            <w:left w:val="none" w:sz="0" w:space="0" w:color="auto"/>
            <w:bottom w:val="none" w:sz="0" w:space="0" w:color="auto"/>
            <w:right w:val="none" w:sz="0" w:space="0" w:color="auto"/>
          </w:divBdr>
        </w:div>
        <w:div w:id="318265010">
          <w:marLeft w:val="0"/>
          <w:marRight w:val="0"/>
          <w:marTop w:val="0"/>
          <w:marBottom w:val="0"/>
          <w:divBdr>
            <w:top w:val="none" w:sz="0" w:space="0" w:color="auto"/>
            <w:left w:val="none" w:sz="0" w:space="0" w:color="auto"/>
            <w:bottom w:val="none" w:sz="0" w:space="0" w:color="auto"/>
            <w:right w:val="none" w:sz="0" w:space="0" w:color="auto"/>
          </w:divBdr>
        </w:div>
        <w:div w:id="318265014">
          <w:marLeft w:val="0"/>
          <w:marRight w:val="0"/>
          <w:marTop w:val="0"/>
          <w:marBottom w:val="0"/>
          <w:divBdr>
            <w:top w:val="none" w:sz="0" w:space="0" w:color="auto"/>
            <w:left w:val="none" w:sz="0" w:space="0" w:color="auto"/>
            <w:bottom w:val="none" w:sz="0" w:space="0" w:color="auto"/>
            <w:right w:val="none" w:sz="0" w:space="0" w:color="auto"/>
          </w:divBdr>
        </w:div>
        <w:div w:id="318265038">
          <w:marLeft w:val="0"/>
          <w:marRight w:val="0"/>
          <w:marTop w:val="0"/>
          <w:marBottom w:val="0"/>
          <w:divBdr>
            <w:top w:val="none" w:sz="0" w:space="0" w:color="auto"/>
            <w:left w:val="none" w:sz="0" w:space="0" w:color="auto"/>
            <w:bottom w:val="none" w:sz="0" w:space="0" w:color="auto"/>
            <w:right w:val="none" w:sz="0" w:space="0" w:color="auto"/>
          </w:divBdr>
        </w:div>
        <w:div w:id="318265040">
          <w:marLeft w:val="0"/>
          <w:marRight w:val="0"/>
          <w:marTop w:val="0"/>
          <w:marBottom w:val="0"/>
          <w:divBdr>
            <w:top w:val="none" w:sz="0" w:space="0" w:color="auto"/>
            <w:left w:val="none" w:sz="0" w:space="0" w:color="auto"/>
            <w:bottom w:val="none" w:sz="0" w:space="0" w:color="auto"/>
            <w:right w:val="none" w:sz="0" w:space="0" w:color="auto"/>
          </w:divBdr>
        </w:div>
        <w:div w:id="318265044">
          <w:marLeft w:val="0"/>
          <w:marRight w:val="0"/>
          <w:marTop w:val="0"/>
          <w:marBottom w:val="0"/>
          <w:divBdr>
            <w:top w:val="none" w:sz="0" w:space="0" w:color="auto"/>
            <w:left w:val="none" w:sz="0" w:space="0" w:color="auto"/>
            <w:bottom w:val="none" w:sz="0" w:space="0" w:color="auto"/>
            <w:right w:val="none" w:sz="0" w:space="0" w:color="auto"/>
          </w:divBdr>
        </w:div>
        <w:div w:id="318265045">
          <w:marLeft w:val="0"/>
          <w:marRight w:val="0"/>
          <w:marTop w:val="0"/>
          <w:marBottom w:val="0"/>
          <w:divBdr>
            <w:top w:val="none" w:sz="0" w:space="0" w:color="auto"/>
            <w:left w:val="none" w:sz="0" w:space="0" w:color="auto"/>
            <w:bottom w:val="none" w:sz="0" w:space="0" w:color="auto"/>
            <w:right w:val="none" w:sz="0" w:space="0" w:color="auto"/>
          </w:divBdr>
        </w:div>
        <w:div w:id="318265051">
          <w:marLeft w:val="0"/>
          <w:marRight w:val="0"/>
          <w:marTop w:val="0"/>
          <w:marBottom w:val="0"/>
          <w:divBdr>
            <w:top w:val="none" w:sz="0" w:space="0" w:color="auto"/>
            <w:left w:val="none" w:sz="0" w:space="0" w:color="auto"/>
            <w:bottom w:val="none" w:sz="0" w:space="0" w:color="auto"/>
            <w:right w:val="none" w:sz="0" w:space="0" w:color="auto"/>
          </w:divBdr>
        </w:div>
        <w:div w:id="318265078">
          <w:marLeft w:val="0"/>
          <w:marRight w:val="0"/>
          <w:marTop w:val="0"/>
          <w:marBottom w:val="0"/>
          <w:divBdr>
            <w:top w:val="none" w:sz="0" w:space="0" w:color="auto"/>
            <w:left w:val="none" w:sz="0" w:space="0" w:color="auto"/>
            <w:bottom w:val="none" w:sz="0" w:space="0" w:color="auto"/>
            <w:right w:val="none" w:sz="0" w:space="0" w:color="auto"/>
          </w:divBdr>
        </w:div>
        <w:div w:id="318265080">
          <w:marLeft w:val="0"/>
          <w:marRight w:val="0"/>
          <w:marTop w:val="0"/>
          <w:marBottom w:val="0"/>
          <w:divBdr>
            <w:top w:val="none" w:sz="0" w:space="0" w:color="auto"/>
            <w:left w:val="none" w:sz="0" w:space="0" w:color="auto"/>
            <w:bottom w:val="none" w:sz="0" w:space="0" w:color="auto"/>
            <w:right w:val="none" w:sz="0" w:space="0" w:color="auto"/>
          </w:divBdr>
        </w:div>
        <w:div w:id="318265280">
          <w:marLeft w:val="0"/>
          <w:marRight w:val="0"/>
          <w:marTop w:val="0"/>
          <w:marBottom w:val="0"/>
          <w:divBdr>
            <w:top w:val="none" w:sz="0" w:space="0" w:color="auto"/>
            <w:left w:val="none" w:sz="0" w:space="0" w:color="auto"/>
            <w:bottom w:val="none" w:sz="0" w:space="0" w:color="auto"/>
            <w:right w:val="none" w:sz="0" w:space="0" w:color="auto"/>
          </w:divBdr>
        </w:div>
        <w:div w:id="318265282">
          <w:marLeft w:val="0"/>
          <w:marRight w:val="0"/>
          <w:marTop w:val="0"/>
          <w:marBottom w:val="0"/>
          <w:divBdr>
            <w:top w:val="none" w:sz="0" w:space="0" w:color="auto"/>
            <w:left w:val="none" w:sz="0" w:space="0" w:color="auto"/>
            <w:bottom w:val="none" w:sz="0" w:space="0" w:color="auto"/>
            <w:right w:val="none" w:sz="0" w:space="0" w:color="auto"/>
          </w:divBdr>
        </w:div>
        <w:div w:id="318265355">
          <w:marLeft w:val="0"/>
          <w:marRight w:val="0"/>
          <w:marTop w:val="0"/>
          <w:marBottom w:val="0"/>
          <w:divBdr>
            <w:top w:val="none" w:sz="0" w:space="0" w:color="auto"/>
            <w:left w:val="none" w:sz="0" w:space="0" w:color="auto"/>
            <w:bottom w:val="none" w:sz="0" w:space="0" w:color="auto"/>
            <w:right w:val="none" w:sz="0" w:space="0" w:color="auto"/>
          </w:divBdr>
        </w:div>
        <w:div w:id="318265364">
          <w:marLeft w:val="0"/>
          <w:marRight w:val="0"/>
          <w:marTop w:val="0"/>
          <w:marBottom w:val="0"/>
          <w:divBdr>
            <w:top w:val="none" w:sz="0" w:space="0" w:color="auto"/>
            <w:left w:val="none" w:sz="0" w:space="0" w:color="auto"/>
            <w:bottom w:val="none" w:sz="0" w:space="0" w:color="auto"/>
            <w:right w:val="none" w:sz="0" w:space="0" w:color="auto"/>
          </w:divBdr>
        </w:div>
        <w:div w:id="318265379">
          <w:marLeft w:val="0"/>
          <w:marRight w:val="0"/>
          <w:marTop w:val="0"/>
          <w:marBottom w:val="0"/>
          <w:divBdr>
            <w:top w:val="none" w:sz="0" w:space="0" w:color="auto"/>
            <w:left w:val="none" w:sz="0" w:space="0" w:color="auto"/>
            <w:bottom w:val="none" w:sz="0" w:space="0" w:color="auto"/>
            <w:right w:val="none" w:sz="0" w:space="0" w:color="auto"/>
          </w:divBdr>
        </w:div>
        <w:div w:id="318265412">
          <w:marLeft w:val="0"/>
          <w:marRight w:val="0"/>
          <w:marTop w:val="0"/>
          <w:marBottom w:val="0"/>
          <w:divBdr>
            <w:top w:val="none" w:sz="0" w:space="0" w:color="auto"/>
            <w:left w:val="none" w:sz="0" w:space="0" w:color="auto"/>
            <w:bottom w:val="none" w:sz="0" w:space="0" w:color="auto"/>
            <w:right w:val="none" w:sz="0" w:space="0" w:color="auto"/>
          </w:divBdr>
        </w:div>
        <w:div w:id="318265419">
          <w:marLeft w:val="0"/>
          <w:marRight w:val="0"/>
          <w:marTop w:val="0"/>
          <w:marBottom w:val="0"/>
          <w:divBdr>
            <w:top w:val="none" w:sz="0" w:space="0" w:color="auto"/>
            <w:left w:val="none" w:sz="0" w:space="0" w:color="auto"/>
            <w:bottom w:val="none" w:sz="0" w:space="0" w:color="auto"/>
            <w:right w:val="none" w:sz="0" w:space="0" w:color="auto"/>
          </w:divBdr>
        </w:div>
      </w:divsChild>
    </w:div>
    <w:div w:id="318265326">
      <w:marLeft w:val="0"/>
      <w:marRight w:val="0"/>
      <w:marTop w:val="0"/>
      <w:marBottom w:val="0"/>
      <w:divBdr>
        <w:top w:val="none" w:sz="0" w:space="0" w:color="auto"/>
        <w:left w:val="none" w:sz="0" w:space="0" w:color="auto"/>
        <w:bottom w:val="none" w:sz="0" w:space="0" w:color="auto"/>
        <w:right w:val="none" w:sz="0" w:space="0" w:color="auto"/>
      </w:divBdr>
    </w:div>
    <w:div w:id="318265338">
      <w:marLeft w:val="0"/>
      <w:marRight w:val="0"/>
      <w:marTop w:val="0"/>
      <w:marBottom w:val="0"/>
      <w:divBdr>
        <w:top w:val="none" w:sz="0" w:space="0" w:color="auto"/>
        <w:left w:val="none" w:sz="0" w:space="0" w:color="auto"/>
        <w:bottom w:val="none" w:sz="0" w:space="0" w:color="auto"/>
        <w:right w:val="none" w:sz="0" w:space="0" w:color="auto"/>
      </w:divBdr>
      <w:divsChild>
        <w:div w:id="318265139">
          <w:marLeft w:val="0"/>
          <w:marRight w:val="0"/>
          <w:marTop w:val="0"/>
          <w:marBottom w:val="0"/>
          <w:divBdr>
            <w:top w:val="none" w:sz="0" w:space="0" w:color="auto"/>
            <w:left w:val="none" w:sz="0" w:space="0" w:color="auto"/>
            <w:bottom w:val="none" w:sz="0" w:space="0" w:color="auto"/>
            <w:right w:val="none" w:sz="0" w:space="0" w:color="auto"/>
          </w:divBdr>
        </w:div>
        <w:div w:id="318265141">
          <w:marLeft w:val="0"/>
          <w:marRight w:val="0"/>
          <w:marTop w:val="0"/>
          <w:marBottom w:val="0"/>
          <w:divBdr>
            <w:top w:val="none" w:sz="0" w:space="0" w:color="auto"/>
            <w:left w:val="none" w:sz="0" w:space="0" w:color="auto"/>
            <w:bottom w:val="none" w:sz="0" w:space="0" w:color="auto"/>
            <w:right w:val="none" w:sz="0" w:space="0" w:color="auto"/>
          </w:divBdr>
        </w:div>
        <w:div w:id="318265409">
          <w:marLeft w:val="0"/>
          <w:marRight w:val="0"/>
          <w:marTop w:val="0"/>
          <w:marBottom w:val="0"/>
          <w:divBdr>
            <w:top w:val="none" w:sz="0" w:space="0" w:color="auto"/>
            <w:left w:val="none" w:sz="0" w:space="0" w:color="auto"/>
            <w:bottom w:val="none" w:sz="0" w:space="0" w:color="auto"/>
            <w:right w:val="none" w:sz="0" w:space="0" w:color="auto"/>
          </w:divBdr>
        </w:div>
      </w:divsChild>
    </w:div>
    <w:div w:id="318265341">
      <w:marLeft w:val="0"/>
      <w:marRight w:val="0"/>
      <w:marTop w:val="0"/>
      <w:marBottom w:val="0"/>
      <w:divBdr>
        <w:top w:val="none" w:sz="0" w:space="0" w:color="auto"/>
        <w:left w:val="none" w:sz="0" w:space="0" w:color="auto"/>
        <w:bottom w:val="none" w:sz="0" w:space="0" w:color="auto"/>
        <w:right w:val="none" w:sz="0" w:space="0" w:color="auto"/>
      </w:divBdr>
      <w:divsChild>
        <w:div w:id="318265206">
          <w:marLeft w:val="0"/>
          <w:marRight w:val="0"/>
          <w:marTop w:val="0"/>
          <w:marBottom w:val="0"/>
          <w:divBdr>
            <w:top w:val="none" w:sz="0" w:space="0" w:color="auto"/>
            <w:left w:val="none" w:sz="0" w:space="0" w:color="auto"/>
            <w:bottom w:val="none" w:sz="0" w:space="0" w:color="auto"/>
            <w:right w:val="none" w:sz="0" w:space="0" w:color="auto"/>
          </w:divBdr>
        </w:div>
        <w:div w:id="318265317">
          <w:marLeft w:val="0"/>
          <w:marRight w:val="0"/>
          <w:marTop w:val="0"/>
          <w:marBottom w:val="0"/>
          <w:divBdr>
            <w:top w:val="none" w:sz="0" w:space="0" w:color="auto"/>
            <w:left w:val="none" w:sz="0" w:space="0" w:color="auto"/>
            <w:bottom w:val="none" w:sz="0" w:space="0" w:color="auto"/>
            <w:right w:val="none" w:sz="0" w:space="0" w:color="auto"/>
          </w:divBdr>
        </w:div>
        <w:div w:id="318265327">
          <w:marLeft w:val="0"/>
          <w:marRight w:val="0"/>
          <w:marTop w:val="0"/>
          <w:marBottom w:val="0"/>
          <w:divBdr>
            <w:top w:val="none" w:sz="0" w:space="0" w:color="auto"/>
            <w:left w:val="none" w:sz="0" w:space="0" w:color="auto"/>
            <w:bottom w:val="none" w:sz="0" w:space="0" w:color="auto"/>
            <w:right w:val="none" w:sz="0" w:space="0" w:color="auto"/>
          </w:divBdr>
        </w:div>
        <w:div w:id="318265403">
          <w:marLeft w:val="0"/>
          <w:marRight w:val="0"/>
          <w:marTop w:val="0"/>
          <w:marBottom w:val="0"/>
          <w:divBdr>
            <w:top w:val="none" w:sz="0" w:space="0" w:color="auto"/>
            <w:left w:val="none" w:sz="0" w:space="0" w:color="auto"/>
            <w:bottom w:val="none" w:sz="0" w:space="0" w:color="auto"/>
            <w:right w:val="none" w:sz="0" w:space="0" w:color="auto"/>
          </w:divBdr>
        </w:div>
      </w:divsChild>
    </w:div>
    <w:div w:id="318265346">
      <w:marLeft w:val="0"/>
      <w:marRight w:val="0"/>
      <w:marTop w:val="0"/>
      <w:marBottom w:val="0"/>
      <w:divBdr>
        <w:top w:val="none" w:sz="0" w:space="0" w:color="auto"/>
        <w:left w:val="none" w:sz="0" w:space="0" w:color="auto"/>
        <w:bottom w:val="none" w:sz="0" w:space="0" w:color="auto"/>
        <w:right w:val="none" w:sz="0" w:space="0" w:color="auto"/>
      </w:divBdr>
    </w:div>
    <w:div w:id="318265356">
      <w:marLeft w:val="0"/>
      <w:marRight w:val="0"/>
      <w:marTop w:val="0"/>
      <w:marBottom w:val="0"/>
      <w:divBdr>
        <w:top w:val="none" w:sz="0" w:space="0" w:color="auto"/>
        <w:left w:val="none" w:sz="0" w:space="0" w:color="auto"/>
        <w:bottom w:val="none" w:sz="0" w:space="0" w:color="auto"/>
        <w:right w:val="none" w:sz="0" w:space="0" w:color="auto"/>
      </w:divBdr>
    </w:div>
    <w:div w:id="318265373">
      <w:marLeft w:val="0"/>
      <w:marRight w:val="0"/>
      <w:marTop w:val="0"/>
      <w:marBottom w:val="0"/>
      <w:divBdr>
        <w:top w:val="none" w:sz="0" w:space="0" w:color="auto"/>
        <w:left w:val="none" w:sz="0" w:space="0" w:color="auto"/>
        <w:bottom w:val="none" w:sz="0" w:space="0" w:color="auto"/>
        <w:right w:val="none" w:sz="0" w:space="0" w:color="auto"/>
      </w:divBdr>
      <w:divsChild>
        <w:div w:id="318265350">
          <w:marLeft w:val="0"/>
          <w:marRight w:val="0"/>
          <w:marTop w:val="0"/>
          <w:marBottom w:val="0"/>
          <w:divBdr>
            <w:top w:val="none" w:sz="0" w:space="0" w:color="auto"/>
            <w:left w:val="none" w:sz="0" w:space="0" w:color="auto"/>
            <w:bottom w:val="none" w:sz="0" w:space="0" w:color="auto"/>
            <w:right w:val="none" w:sz="0" w:space="0" w:color="auto"/>
          </w:divBdr>
          <w:divsChild>
            <w:div w:id="318264965">
              <w:marLeft w:val="0"/>
              <w:marRight w:val="0"/>
              <w:marTop w:val="0"/>
              <w:marBottom w:val="0"/>
              <w:divBdr>
                <w:top w:val="none" w:sz="0" w:space="0" w:color="auto"/>
                <w:left w:val="none" w:sz="0" w:space="0" w:color="auto"/>
                <w:bottom w:val="none" w:sz="0" w:space="0" w:color="auto"/>
                <w:right w:val="none" w:sz="0" w:space="0" w:color="auto"/>
              </w:divBdr>
            </w:div>
            <w:div w:id="31826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265374">
      <w:marLeft w:val="0"/>
      <w:marRight w:val="0"/>
      <w:marTop w:val="0"/>
      <w:marBottom w:val="0"/>
      <w:divBdr>
        <w:top w:val="none" w:sz="0" w:space="0" w:color="auto"/>
        <w:left w:val="none" w:sz="0" w:space="0" w:color="auto"/>
        <w:bottom w:val="none" w:sz="0" w:space="0" w:color="auto"/>
        <w:right w:val="none" w:sz="0" w:space="0" w:color="auto"/>
      </w:divBdr>
      <w:divsChild>
        <w:div w:id="318264970">
          <w:marLeft w:val="0"/>
          <w:marRight w:val="0"/>
          <w:marTop w:val="0"/>
          <w:marBottom w:val="0"/>
          <w:divBdr>
            <w:top w:val="none" w:sz="0" w:space="0" w:color="auto"/>
            <w:left w:val="none" w:sz="0" w:space="0" w:color="auto"/>
            <w:bottom w:val="none" w:sz="0" w:space="0" w:color="auto"/>
            <w:right w:val="none" w:sz="0" w:space="0" w:color="auto"/>
          </w:divBdr>
        </w:div>
        <w:div w:id="318264971">
          <w:marLeft w:val="0"/>
          <w:marRight w:val="0"/>
          <w:marTop w:val="0"/>
          <w:marBottom w:val="0"/>
          <w:divBdr>
            <w:top w:val="none" w:sz="0" w:space="0" w:color="auto"/>
            <w:left w:val="none" w:sz="0" w:space="0" w:color="auto"/>
            <w:bottom w:val="none" w:sz="0" w:space="0" w:color="auto"/>
            <w:right w:val="none" w:sz="0" w:space="0" w:color="auto"/>
          </w:divBdr>
        </w:div>
        <w:div w:id="318264980">
          <w:marLeft w:val="0"/>
          <w:marRight w:val="0"/>
          <w:marTop w:val="0"/>
          <w:marBottom w:val="0"/>
          <w:divBdr>
            <w:top w:val="none" w:sz="0" w:space="0" w:color="auto"/>
            <w:left w:val="none" w:sz="0" w:space="0" w:color="auto"/>
            <w:bottom w:val="none" w:sz="0" w:space="0" w:color="auto"/>
            <w:right w:val="none" w:sz="0" w:space="0" w:color="auto"/>
          </w:divBdr>
        </w:div>
        <w:div w:id="318264988">
          <w:marLeft w:val="0"/>
          <w:marRight w:val="0"/>
          <w:marTop w:val="0"/>
          <w:marBottom w:val="0"/>
          <w:divBdr>
            <w:top w:val="none" w:sz="0" w:space="0" w:color="auto"/>
            <w:left w:val="none" w:sz="0" w:space="0" w:color="auto"/>
            <w:bottom w:val="none" w:sz="0" w:space="0" w:color="auto"/>
            <w:right w:val="none" w:sz="0" w:space="0" w:color="auto"/>
          </w:divBdr>
        </w:div>
        <w:div w:id="318264991">
          <w:marLeft w:val="0"/>
          <w:marRight w:val="0"/>
          <w:marTop w:val="0"/>
          <w:marBottom w:val="0"/>
          <w:divBdr>
            <w:top w:val="none" w:sz="0" w:space="0" w:color="auto"/>
            <w:left w:val="none" w:sz="0" w:space="0" w:color="auto"/>
            <w:bottom w:val="none" w:sz="0" w:space="0" w:color="auto"/>
            <w:right w:val="none" w:sz="0" w:space="0" w:color="auto"/>
          </w:divBdr>
        </w:div>
        <w:div w:id="318264997">
          <w:marLeft w:val="0"/>
          <w:marRight w:val="0"/>
          <w:marTop w:val="0"/>
          <w:marBottom w:val="0"/>
          <w:divBdr>
            <w:top w:val="none" w:sz="0" w:space="0" w:color="auto"/>
            <w:left w:val="none" w:sz="0" w:space="0" w:color="auto"/>
            <w:bottom w:val="none" w:sz="0" w:space="0" w:color="auto"/>
            <w:right w:val="none" w:sz="0" w:space="0" w:color="auto"/>
          </w:divBdr>
        </w:div>
        <w:div w:id="318265001">
          <w:marLeft w:val="0"/>
          <w:marRight w:val="0"/>
          <w:marTop w:val="0"/>
          <w:marBottom w:val="0"/>
          <w:divBdr>
            <w:top w:val="none" w:sz="0" w:space="0" w:color="auto"/>
            <w:left w:val="none" w:sz="0" w:space="0" w:color="auto"/>
            <w:bottom w:val="none" w:sz="0" w:space="0" w:color="auto"/>
            <w:right w:val="none" w:sz="0" w:space="0" w:color="auto"/>
          </w:divBdr>
        </w:div>
        <w:div w:id="318265011">
          <w:marLeft w:val="0"/>
          <w:marRight w:val="0"/>
          <w:marTop w:val="0"/>
          <w:marBottom w:val="0"/>
          <w:divBdr>
            <w:top w:val="none" w:sz="0" w:space="0" w:color="auto"/>
            <w:left w:val="none" w:sz="0" w:space="0" w:color="auto"/>
            <w:bottom w:val="none" w:sz="0" w:space="0" w:color="auto"/>
            <w:right w:val="none" w:sz="0" w:space="0" w:color="auto"/>
          </w:divBdr>
        </w:div>
        <w:div w:id="318265042">
          <w:marLeft w:val="0"/>
          <w:marRight w:val="0"/>
          <w:marTop w:val="0"/>
          <w:marBottom w:val="0"/>
          <w:divBdr>
            <w:top w:val="none" w:sz="0" w:space="0" w:color="auto"/>
            <w:left w:val="none" w:sz="0" w:space="0" w:color="auto"/>
            <w:bottom w:val="none" w:sz="0" w:space="0" w:color="auto"/>
            <w:right w:val="none" w:sz="0" w:space="0" w:color="auto"/>
          </w:divBdr>
        </w:div>
        <w:div w:id="318265052">
          <w:marLeft w:val="0"/>
          <w:marRight w:val="0"/>
          <w:marTop w:val="0"/>
          <w:marBottom w:val="0"/>
          <w:divBdr>
            <w:top w:val="none" w:sz="0" w:space="0" w:color="auto"/>
            <w:left w:val="none" w:sz="0" w:space="0" w:color="auto"/>
            <w:bottom w:val="none" w:sz="0" w:space="0" w:color="auto"/>
            <w:right w:val="none" w:sz="0" w:space="0" w:color="auto"/>
          </w:divBdr>
        </w:div>
        <w:div w:id="318265083">
          <w:marLeft w:val="0"/>
          <w:marRight w:val="0"/>
          <w:marTop w:val="0"/>
          <w:marBottom w:val="0"/>
          <w:divBdr>
            <w:top w:val="none" w:sz="0" w:space="0" w:color="auto"/>
            <w:left w:val="none" w:sz="0" w:space="0" w:color="auto"/>
            <w:bottom w:val="none" w:sz="0" w:space="0" w:color="auto"/>
            <w:right w:val="none" w:sz="0" w:space="0" w:color="auto"/>
          </w:divBdr>
        </w:div>
        <w:div w:id="318265093">
          <w:marLeft w:val="0"/>
          <w:marRight w:val="0"/>
          <w:marTop w:val="0"/>
          <w:marBottom w:val="0"/>
          <w:divBdr>
            <w:top w:val="none" w:sz="0" w:space="0" w:color="auto"/>
            <w:left w:val="none" w:sz="0" w:space="0" w:color="auto"/>
            <w:bottom w:val="none" w:sz="0" w:space="0" w:color="auto"/>
            <w:right w:val="none" w:sz="0" w:space="0" w:color="auto"/>
          </w:divBdr>
        </w:div>
        <w:div w:id="318265123">
          <w:marLeft w:val="0"/>
          <w:marRight w:val="0"/>
          <w:marTop w:val="0"/>
          <w:marBottom w:val="0"/>
          <w:divBdr>
            <w:top w:val="none" w:sz="0" w:space="0" w:color="auto"/>
            <w:left w:val="none" w:sz="0" w:space="0" w:color="auto"/>
            <w:bottom w:val="none" w:sz="0" w:space="0" w:color="auto"/>
            <w:right w:val="none" w:sz="0" w:space="0" w:color="auto"/>
          </w:divBdr>
        </w:div>
        <w:div w:id="318265153">
          <w:marLeft w:val="0"/>
          <w:marRight w:val="0"/>
          <w:marTop w:val="0"/>
          <w:marBottom w:val="0"/>
          <w:divBdr>
            <w:top w:val="none" w:sz="0" w:space="0" w:color="auto"/>
            <w:left w:val="none" w:sz="0" w:space="0" w:color="auto"/>
            <w:bottom w:val="none" w:sz="0" w:space="0" w:color="auto"/>
            <w:right w:val="none" w:sz="0" w:space="0" w:color="auto"/>
          </w:divBdr>
        </w:div>
        <w:div w:id="318265155">
          <w:marLeft w:val="0"/>
          <w:marRight w:val="0"/>
          <w:marTop w:val="0"/>
          <w:marBottom w:val="0"/>
          <w:divBdr>
            <w:top w:val="none" w:sz="0" w:space="0" w:color="auto"/>
            <w:left w:val="none" w:sz="0" w:space="0" w:color="auto"/>
            <w:bottom w:val="none" w:sz="0" w:space="0" w:color="auto"/>
            <w:right w:val="none" w:sz="0" w:space="0" w:color="auto"/>
          </w:divBdr>
        </w:div>
        <w:div w:id="318265162">
          <w:marLeft w:val="0"/>
          <w:marRight w:val="0"/>
          <w:marTop w:val="0"/>
          <w:marBottom w:val="0"/>
          <w:divBdr>
            <w:top w:val="none" w:sz="0" w:space="0" w:color="auto"/>
            <w:left w:val="none" w:sz="0" w:space="0" w:color="auto"/>
            <w:bottom w:val="none" w:sz="0" w:space="0" w:color="auto"/>
            <w:right w:val="none" w:sz="0" w:space="0" w:color="auto"/>
          </w:divBdr>
        </w:div>
        <w:div w:id="318265165">
          <w:marLeft w:val="0"/>
          <w:marRight w:val="0"/>
          <w:marTop w:val="0"/>
          <w:marBottom w:val="0"/>
          <w:divBdr>
            <w:top w:val="none" w:sz="0" w:space="0" w:color="auto"/>
            <w:left w:val="none" w:sz="0" w:space="0" w:color="auto"/>
            <w:bottom w:val="none" w:sz="0" w:space="0" w:color="auto"/>
            <w:right w:val="none" w:sz="0" w:space="0" w:color="auto"/>
          </w:divBdr>
        </w:div>
        <w:div w:id="318265171">
          <w:marLeft w:val="0"/>
          <w:marRight w:val="0"/>
          <w:marTop w:val="0"/>
          <w:marBottom w:val="0"/>
          <w:divBdr>
            <w:top w:val="none" w:sz="0" w:space="0" w:color="auto"/>
            <w:left w:val="none" w:sz="0" w:space="0" w:color="auto"/>
            <w:bottom w:val="none" w:sz="0" w:space="0" w:color="auto"/>
            <w:right w:val="none" w:sz="0" w:space="0" w:color="auto"/>
          </w:divBdr>
        </w:div>
        <w:div w:id="318265173">
          <w:marLeft w:val="0"/>
          <w:marRight w:val="0"/>
          <w:marTop w:val="0"/>
          <w:marBottom w:val="0"/>
          <w:divBdr>
            <w:top w:val="none" w:sz="0" w:space="0" w:color="auto"/>
            <w:left w:val="none" w:sz="0" w:space="0" w:color="auto"/>
            <w:bottom w:val="none" w:sz="0" w:space="0" w:color="auto"/>
            <w:right w:val="none" w:sz="0" w:space="0" w:color="auto"/>
          </w:divBdr>
        </w:div>
        <w:div w:id="318265183">
          <w:marLeft w:val="0"/>
          <w:marRight w:val="0"/>
          <w:marTop w:val="0"/>
          <w:marBottom w:val="0"/>
          <w:divBdr>
            <w:top w:val="none" w:sz="0" w:space="0" w:color="auto"/>
            <w:left w:val="none" w:sz="0" w:space="0" w:color="auto"/>
            <w:bottom w:val="none" w:sz="0" w:space="0" w:color="auto"/>
            <w:right w:val="none" w:sz="0" w:space="0" w:color="auto"/>
          </w:divBdr>
        </w:div>
        <w:div w:id="318265190">
          <w:marLeft w:val="0"/>
          <w:marRight w:val="0"/>
          <w:marTop w:val="0"/>
          <w:marBottom w:val="0"/>
          <w:divBdr>
            <w:top w:val="none" w:sz="0" w:space="0" w:color="auto"/>
            <w:left w:val="none" w:sz="0" w:space="0" w:color="auto"/>
            <w:bottom w:val="none" w:sz="0" w:space="0" w:color="auto"/>
            <w:right w:val="none" w:sz="0" w:space="0" w:color="auto"/>
          </w:divBdr>
        </w:div>
        <w:div w:id="318265232">
          <w:marLeft w:val="0"/>
          <w:marRight w:val="0"/>
          <w:marTop w:val="0"/>
          <w:marBottom w:val="0"/>
          <w:divBdr>
            <w:top w:val="none" w:sz="0" w:space="0" w:color="auto"/>
            <w:left w:val="none" w:sz="0" w:space="0" w:color="auto"/>
            <w:bottom w:val="none" w:sz="0" w:space="0" w:color="auto"/>
            <w:right w:val="none" w:sz="0" w:space="0" w:color="auto"/>
          </w:divBdr>
        </w:div>
        <w:div w:id="318265257">
          <w:marLeft w:val="0"/>
          <w:marRight w:val="0"/>
          <w:marTop w:val="0"/>
          <w:marBottom w:val="0"/>
          <w:divBdr>
            <w:top w:val="none" w:sz="0" w:space="0" w:color="auto"/>
            <w:left w:val="none" w:sz="0" w:space="0" w:color="auto"/>
            <w:bottom w:val="none" w:sz="0" w:space="0" w:color="auto"/>
            <w:right w:val="none" w:sz="0" w:space="0" w:color="auto"/>
          </w:divBdr>
        </w:div>
        <w:div w:id="318265261">
          <w:marLeft w:val="0"/>
          <w:marRight w:val="0"/>
          <w:marTop w:val="0"/>
          <w:marBottom w:val="0"/>
          <w:divBdr>
            <w:top w:val="none" w:sz="0" w:space="0" w:color="auto"/>
            <w:left w:val="none" w:sz="0" w:space="0" w:color="auto"/>
            <w:bottom w:val="none" w:sz="0" w:space="0" w:color="auto"/>
            <w:right w:val="none" w:sz="0" w:space="0" w:color="auto"/>
          </w:divBdr>
        </w:div>
        <w:div w:id="318265263">
          <w:marLeft w:val="0"/>
          <w:marRight w:val="0"/>
          <w:marTop w:val="0"/>
          <w:marBottom w:val="0"/>
          <w:divBdr>
            <w:top w:val="none" w:sz="0" w:space="0" w:color="auto"/>
            <w:left w:val="none" w:sz="0" w:space="0" w:color="auto"/>
            <w:bottom w:val="none" w:sz="0" w:space="0" w:color="auto"/>
            <w:right w:val="none" w:sz="0" w:space="0" w:color="auto"/>
          </w:divBdr>
        </w:div>
        <w:div w:id="318265283">
          <w:marLeft w:val="0"/>
          <w:marRight w:val="0"/>
          <w:marTop w:val="0"/>
          <w:marBottom w:val="0"/>
          <w:divBdr>
            <w:top w:val="none" w:sz="0" w:space="0" w:color="auto"/>
            <w:left w:val="none" w:sz="0" w:space="0" w:color="auto"/>
            <w:bottom w:val="none" w:sz="0" w:space="0" w:color="auto"/>
            <w:right w:val="none" w:sz="0" w:space="0" w:color="auto"/>
          </w:divBdr>
        </w:div>
        <w:div w:id="318265289">
          <w:marLeft w:val="0"/>
          <w:marRight w:val="0"/>
          <w:marTop w:val="0"/>
          <w:marBottom w:val="0"/>
          <w:divBdr>
            <w:top w:val="none" w:sz="0" w:space="0" w:color="auto"/>
            <w:left w:val="none" w:sz="0" w:space="0" w:color="auto"/>
            <w:bottom w:val="none" w:sz="0" w:space="0" w:color="auto"/>
            <w:right w:val="none" w:sz="0" w:space="0" w:color="auto"/>
          </w:divBdr>
        </w:div>
        <w:div w:id="318265291">
          <w:marLeft w:val="0"/>
          <w:marRight w:val="0"/>
          <w:marTop w:val="0"/>
          <w:marBottom w:val="0"/>
          <w:divBdr>
            <w:top w:val="none" w:sz="0" w:space="0" w:color="auto"/>
            <w:left w:val="none" w:sz="0" w:space="0" w:color="auto"/>
            <w:bottom w:val="none" w:sz="0" w:space="0" w:color="auto"/>
            <w:right w:val="none" w:sz="0" w:space="0" w:color="auto"/>
          </w:divBdr>
        </w:div>
        <w:div w:id="318265298">
          <w:marLeft w:val="0"/>
          <w:marRight w:val="0"/>
          <w:marTop w:val="0"/>
          <w:marBottom w:val="0"/>
          <w:divBdr>
            <w:top w:val="none" w:sz="0" w:space="0" w:color="auto"/>
            <w:left w:val="none" w:sz="0" w:space="0" w:color="auto"/>
            <w:bottom w:val="none" w:sz="0" w:space="0" w:color="auto"/>
            <w:right w:val="none" w:sz="0" w:space="0" w:color="auto"/>
          </w:divBdr>
        </w:div>
        <w:div w:id="318265306">
          <w:marLeft w:val="0"/>
          <w:marRight w:val="0"/>
          <w:marTop w:val="0"/>
          <w:marBottom w:val="0"/>
          <w:divBdr>
            <w:top w:val="none" w:sz="0" w:space="0" w:color="auto"/>
            <w:left w:val="none" w:sz="0" w:space="0" w:color="auto"/>
            <w:bottom w:val="none" w:sz="0" w:space="0" w:color="auto"/>
            <w:right w:val="none" w:sz="0" w:space="0" w:color="auto"/>
          </w:divBdr>
        </w:div>
        <w:div w:id="318265312">
          <w:marLeft w:val="0"/>
          <w:marRight w:val="0"/>
          <w:marTop w:val="0"/>
          <w:marBottom w:val="0"/>
          <w:divBdr>
            <w:top w:val="none" w:sz="0" w:space="0" w:color="auto"/>
            <w:left w:val="none" w:sz="0" w:space="0" w:color="auto"/>
            <w:bottom w:val="none" w:sz="0" w:space="0" w:color="auto"/>
            <w:right w:val="none" w:sz="0" w:space="0" w:color="auto"/>
          </w:divBdr>
        </w:div>
        <w:div w:id="318265323">
          <w:marLeft w:val="0"/>
          <w:marRight w:val="0"/>
          <w:marTop w:val="0"/>
          <w:marBottom w:val="0"/>
          <w:divBdr>
            <w:top w:val="none" w:sz="0" w:space="0" w:color="auto"/>
            <w:left w:val="none" w:sz="0" w:space="0" w:color="auto"/>
            <w:bottom w:val="none" w:sz="0" w:space="0" w:color="auto"/>
            <w:right w:val="none" w:sz="0" w:space="0" w:color="auto"/>
          </w:divBdr>
        </w:div>
        <w:div w:id="318265333">
          <w:marLeft w:val="0"/>
          <w:marRight w:val="0"/>
          <w:marTop w:val="0"/>
          <w:marBottom w:val="0"/>
          <w:divBdr>
            <w:top w:val="none" w:sz="0" w:space="0" w:color="auto"/>
            <w:left w:val="none" w:sz="0" w:space="0" w:color="auto"/>
            <w:bottom w:val="none" w:sz="0" w:space="0" w:color="auto"/>
            <w:right w:val="none" w:sz="0" w:space="0" w:color="auto"/>
          </w:divBdr>
        </w:div>
        <w:div w:id="318265348">
          <w:marLeft w:val="0"/>
          <w:marRight w:val="0"/>
          <w:marTop w:val="0"/>
          <w:marBottom w:val="0"/>
          <w:divBdr>
            <w:top w:val="none" w:sz="0" w:space="0" w:color="auto"/>
            <w:left w:val="none" w:sz="0" w:space="0" w:color="auto"/>
            <w:bottom w:val="none" w:sz="0" w:space="0" w:color="auto"/>
            <w:right w:val="none" w:sz="0" w:space="0" w:color="auto"/>
          </w:divBdr>
        </w:div>
        <w:div w:id="318265351">
          <w:marLeft w:val="0"/>
          <w:marRight w:val="0"/>
          <w:marTop w:val="0"/>
          <w:marBottom w:val="0"/>
          <w:divBdr>
            <w:top w:val="none" w:sz="0" w:space="0" w:color="auto"/>
            <w:left w:val="none" w:sz="0" w:space="0" w:color="auto"/>
            <w:bottom w:val="none" w:sz="0" w:space="0" w:color="auto"/>
            <w:right w:val="none" w:sz="0" w:space="0" w:color="auto"/>
          </w:divBdr>
        </w:div>
        <w:div w:id="318265354">
          <w:marLeft w:val="0"/>
          <w:marRight w:val="0"/>
          <w:marTop w:val="0"/>
          <w:marBottom w:val="0"/>
          <w:divBdr>
            <w:top w:val="none" w:sz="0" w:space="0" w:color="auto"/>
            <w:left w:val="none" w:sz="0" w:space="0" w:color="auto"/>
            <w:bottom w:val="none" w:sz="0" w:space="0" w:color="auto"/>
            <w:right w:val="none" w:sz="0" w:space="0" w:color="auto"/>
          </w:divBdr>
        </w:div>
        <w:div w:id="318265372">
          <w:marLeft w:val="0"/>
          <w:marRight w:val="0"/>
          <w:marTop w:val="0"/>
          <w:marBottom w:val="0"/>
          <w:divBdr>
            <w:top w:val="none" w:sz="0" w:space="0" w:color="auto"/>
            <w:left w:val="none" w:sz="0" w:space="0" w:color="auto"/>
            <w:bottom w:val="none" w:sz="0" w:space="0" w:color="auto"/>
            <w:right w:val="none" w:sz="0" w:space="0" w:color="auto"/>
          </w:divBdr>
        </w:div>
        <w:div w:id="318265400">
          <w:marLeft w:val="0"/>
          <w:marRight w:val="0"/>
          <w:marTop w:val="0"/>
          <w:marBottom w:val="0"/>
          <w:divBdr>
            <w:top w:val="none" w:sz="0" w:space="0" w:color="auto"/>
            <w:left w:val="none" w:sz="0" w:space="0" w:color="auto"/>
            <w:bottom w:val="none" w:sz="0" w:space="0" w:color="auto"/>
            <w:right w:val="none" w:sz="0" w:space="0" w:color="auto"/>
          </w:divBdr>
        </w:div>
        <w:div w:id="318265405">
          <w:marLeft w:val="0"/>
          <w:marRight w:val="0"/>
          <w:marTop w:val="0"/>
          <w:marBottom w:val="0"/>
          <w:divBdr>
            <w:top w:val="none" w:sz="0" w:space="0" w:color="auto"/>
            <w:left w:val="none" w:sz="0" w:space="0" w:color="auto"/>
            <w:bottom w:val="none" w:sz="0" w:space="0" w:color="auto"/>
            <w:right w:val="none" w:sz="0" w:space="0" w:color="auto"/>
          </w:divBdr>
        </w:div>
      </w:divsChild>
    </w:div>
    <w:div w:id="318265375">
      <w:marLeft w:val="0"/>
      <w:marRight w:val="0"/>
      <w:marTop w:val="0"/>
      <w:marBottom w:val="0"/>
      <w:divBdr>
        <w:top w:val="none" w:sz="0" w:space="0" w:color="auto"/>
        <w:left w:val="none" w:sz="0" w:space="0" w:color="auto"/>
        <w:bottom w:val="none" w:sz="0" w:space="0" w:color="auto"/>
        <w:right w:val="none" w:sz="0" w:space="0" w:color="auto"/>
      </w:divBdr>
    </w:div>
    <w:div w:id="318265389">
      <w:marLeft w:val="0"/>
      <w:marRight w:val="0"/>
      <w:marTop w:val="0"/>
      <w:marBottom w:val="0"/>
      <w:divBdr>
        <w:top w:val="none" w:sz="0" w:space="0" w:color="auto"/>
        <w:left w:val="none" w:sz="0" w:space="0" w:color="auto"/>
        <w:bottom w:val="none" w:sz="0" w:space="0" w:color="auto"/>
        <w:right w:val="none" w:sz="0" w:space="0" w:color="auto"/>
      </w:divBdr>
      <w:divsChild>
        <w:div w:id="318265008">
          <w:marLeft w:val="0"/>
          <w:marRight w:val="0"/>
          <w:marTop w:val="0"/>
          <w:marBottom w:val="0"/>
          <w:divBdr>
            <w:top w:val="none" w:sz="0" w:space="0" w:color="auto"/>
            <w:left w:val="none" w:sz="0" w:space="0" w:color="auto"/>
            <w:bottom w:val="none" w:sz="0" w:space="0" w:color="auto"/>
            <w:right w:val="none" w:sz="0" w:space="0" w:color="auto"/>
          </w:divBdr>
        </w:div>
        <w:div w:id="318265054">
          <w:marLeft w:val="0"/>
          <w:marRight w:val="0"/>
          <w:marTop w:val="0"/>
          <w:marBottom w:val="0"/>
          <w:divBdr>
            <w:top w:val="none" w:sz="0" w:space="0" w:color="auto"/>
            <w:left w:val="none" w:sz="0" w:space="0" w:color="auto"/>
            <w:bottom w:val="none" w:sz="0" w:space="0" w:color="auto"/>
            <w:right w:val="none" w:sz="0" w:space="0" w:color="auto"/>
          </w:divBdr>
        </w:div>
        <w:div w:id="318265069">
          <w:marLeft w:val="0"/>
          <w:marRight w:val="0"/>
          <w:marTop w:val="0"/>
          <w:marBottom w:val="0"/>
          <w:divBdr>
            <w:top w:val="none" w:sz="0" w:space="0" w:color="auto"/>
            <w:left w:val="none" w:sz="0" w:space="0" w:color="auto"/>
            <w:bottom w:val="none" w:sz="0" w:space="0" w:color="auto"/>
            <w:right w:val="none" w:sz="0" w:space="0" w:color="auto"/>
          </w:divBdr>
        </w:div>
        <w:div w:id="318265072">
          <w:marLeft w:val="0"/>
          <w:marRight w:val="0"/>
          <w:marTop w:val="0"/>
          <w:marBottom w:val="0"/>
          <w:divBdr>
            <w:top w:val="none" w:sz="0" w:space="0" w:color="auto"/>
            <w:left w:val="none" w:sz="0" w:space="0" w:color="auto"/>
            <w:bottom w:val="none" w:sz="0" w:space="0" w:color="auto"/>
            <w:right w:val="none" w:sz="0" w:space="0" w:color="auto"/>
          </w:divBdr>
        </w:div>
        <w:div w:id="318265088">
          <w:marLeft w:val="0"/>
          <w:marRight w:val="0"/>
          <w:marTop w:val="0"/>
          <w:marBottom w:val="0"/>
          <w:divBdr>
            <w:top w:val="none" w:sz="0" w:space="0" w:color="auto"/>
            <w:left w:val="none" w:sz="0" w:space="0" w:color="auto"/>
            <w:bottom w:val="none" w:sz="0" w:space="0" w:color="auto"/>
            <w:right w:val="none" w:sz="0" w:space="0" w:color="auto"/>
          </w:divBdr>
        </w:div>
        <w:div w:id="318265225">
          <w:marLeft w:val="0"/>
          <w:marRight w:val="0"/>
          <w:marTop w:val="0"/>
          <w:marBottom w:val="0"/>
          <w:divBdr>
            <w:top w:val="none" w:sz="0" w:space="0" w:color="auto"/>
            <w:left w:val="none" w:sz="0" w:space="0" w:color="auto"/>
            <w:bottom w:val="none" w:sz="0" w:space="0" w:color="auto"/>
            <w:right w:val="none" w:sz="0" w:space="0" w:color="auto"/>
          </w:divBdr>
        </w:div>
        <w:div w:id="318265239">
          <w:marLeft w:val="0"/>
          <w:marRight w:val="0"/>
          <w:marTop w:val="0"/>
          <w:marBottom w:val="0"/>
          <w:divBdr>
            <w:top w:val="none" w:sz="0" w:space="0" w:color="auto"/>
            <w:left w:val="none" w:sz="0" w:space="0" w:color="auto"/>
            <w:bottom w:val="none" w:sz="0" w:space="0" w:color="auto"/>
            <w:right w:val="none" w:sz="0" w:space="0" w:color="auto"/>
          </w:divBdr>
        </w:div>
        <w:div w:id="318265271">
          <w:marLeft w:val="0"/>
          <w:marRight w:val="0"/>
          <w:marTop w:val="0"/>
          <w:marBottom w:val="0"/>
          <w:divBdr>
            <w:top w:val="none" w:sz="0" w:space="0" w:color="auto"/>
            <w:left w:val="none" w:sz="0" w:space="0" w:color="auto"/>
            <w:bottom w:val="none" w:sz="0" w:space="0" w:color="auto"/>
            <w:right w:val="none" w:sz="0" w:space="0" w:color="auto"/>
          </w:divBdr>
        </w:div>
        <w:div w:id="318265287">
          <w:marLeft w:val="0"/>
          <w:marRight w:val="0"/>
          <w:marTop w:val="0"/>
          <w:marBottom w:val="0"/>
          <w:divBdr>
            <w:top w:val="none" w:sz="0" w:space="0" w:color="auto"/>
            <w:left w:val="none" w:sz="0" w:space="0" w:color="auto"/>
            <w:bottom w:val="none" w:sz="0" w:space="0" w:color="auto"/>
            <w:right w:val="none" w:sz="0" w:space="0" w:color="auto"/>
          </w:divBdr>
        </w:div>
        <w:div w:id="318265308">
          <w:marLeft w:val="0"/>
          <w:marRight w:val="0"/>
          <w:marTop w:val="0"/>
          <w:marBottom w:val="0"/>
          <w:divBdr>
            <w:top w:val="none" w:sz="0" w:space="0" w:color="auto"/>
            <w:left w:val="none" w:sz="0" w:space="0" w:color="auto"/>
            <w:bottom w:val="none" w:sz="0" w:space="0" w:color="auto"/>
            <w:right w:val="none" w:sz="0" w:space="0" w:color="auto"/>
          </w:divBdr>
        </w:div>
        <w:div w:id="318265315">
          <w:marLeft w:val="0"/>
          <w:marRight w:val="0"/>
          <w:marTop w:val="0"/>
          <w:marBottom w:val="0"/>
          <w:divBdr>
            <w:top w:val="none" w:sz="0" w:space="0" w:color="auto"/>
            <w:left w:val="none" w:sz="0" w:space="0" w:color="auto"/>
            <w:bottom w:val="none" w:sz="0" w:space="0" w:color="auto"/>
            <w:right w:val="none" w:sz="0" w:space="0" w:color="auto"/>
          </w:divBdr>
        </w:div>
        <w:div w:id="318265328">
          <w:marLeft w:val="0"/>
          <w:marRight w:val="0"/>
          <w:marTop w:val="0"/>
          <w:marBottom w:val="0"/>
          <w:divBdr>
            <w:top w:val="none" w:sz="0" w:space="0" w:color="auto"/>
            <w:left w:val="none" w:sz="0" w:space="0" w:color="auto"/>
            <w:bottom w:val="none" w:sz="0" w:space="0" w:color="auto"/>
            <w:right w:val="none" w:sz="0" w:space="0" w:color="auto"/>
          </w:divBdr>
        </w:div>
        <w:div w:id="318265330">
          <w:marLeft w:val="0"/>
          <w:marRight w:val="0"/>
          <w:marTop w:val="0"/>
          <w:marBottom w:val="0"/>
          <w:divBdr>
            <w:top w:val="none" w:sz="0" w:space="0" w:color="auto"/>
            <w:left w:val="none" w:sz="0" w:space="0" w:color="auto"/>
            <w:bottom w:val="none" w:sz="0" w:space="0" w:color="auto"/>
            <w:right w:val="none" w:sz="0" w:space="0" w:color="auto"/>
          </w:divBdr>
        </w:div>
        <w:div w:id="318265376">
          <w:marLeft w:val="0"/>
          <w:marRight w:val="0"/>
          <w:marTop w:val="0"/>
          <w:marBottom w:val="0"/>
          <w:divBdr>
            <w:top w:val="none" w:sz="0" w:space="0" w:color="auto"/>
            <w:left w:val="none" w:sz="0" w:space="0" w:color="auto"/>
            <w:bottom w:val="none" w:sz="0" w:space="0" w:color="auto"/>
            <w:right w:val="none" w:sz="0" w:space="0" w:color="auto"/>
          </w:divBdr>
        </w:div>
        <w:div w:id="318265385">
          <w:marLeft w:val="0"/>
          <w:marRight w:val="0"/>
          <w:marTop w:val="0"/>
          <w:marBottom w:val="0"/>
          <w:divBdr>
            <w:top w:val="none" w:sz="0" w:space="0" w:color="auto"/>
            <w:left w:val="none" w:sz="0" w:space="0" w:color="auto"/>
            <w:bottom w:val="none" w:sz="0" w:space="0" w:color="auto"/>
            <w:right w:val="none" w:sz="0" w:space="0" w:color="auto"/>
          </w:divBdr>
        </w:div>
        <w:div w:id="318265390">
          <w:marLeft w:val="0"/>
          <w:marRight w:val="0"/>
          <w:marTop w:val="0"/>
          <w:marBottom w:val="0"/>
          <w:divBdr>
            <w:top w:val="none" w:sz="0" w:space="0" w:color="auto"/>
            <w:left w:val="none" w:sz="0" w:space="0" w:color="auto"/>
            <w:bottom w:val="none" w:sz="0" w:space="0" w:color="auto"/>
            <w:right w:val="none" w:sz="0" w:space="0" w:color="auto"/>
          </w:divBdr>
        </w:div>
        <w:div w:id="318265396">
          <w:marLeft w:val="0"/>
          <w:marRight w:val="0"/>
          <w:marTop w:val="0"/>
          <w:marBottom w:val="0"/>
          <w:divBdr>
            <w:top w:val="none" w:sz="0" w:space="0" w:color="auto"/>
            <w:left w:val="none" w:sz="0" w:space="0" w:color="auto"/>
            <w:bottom w:val="none" w:sz="0" w:space="0" w:color="auto"/>
            <w:right w:val="none" w:sz="0" w:space="0" w:color="auto"/>
          </w:divBdr>
        </w:div>
        <w:div w:id="318265410">
          <w:marLeft w:val="0"/>
          <w:marRight w:val="0"/>
          <w:marTop w:val="0"/>
          <w:marBottom w:val="0"/>
          <w:divBdr>
            <w:top w:val="none" w:sz="0" w:space="0" w:color="auto"/>
            <w:left w:val="none" w:sz="0" w:space="0" w:color="auto"/>
            <w:bottom w:val="none" w:sz="0" w:space="0" w:color="auto"/>
            <w:right w:val="none" w:sz="0" w:space="0" w:color="auto"/>
          </w:divBdr>
        </w:div>
      </w:divsChild>
    </w:div>
    <w:div w:id="318265391">
      <w:marLeft w:val="0"/>
      <w:marRight w:val="0"/>
      <w:marTop w:val="0"/>
      <w:marBottom w:val="0"/>
      <w:divBdr>
        <w:top w:val="none" w:sz="0" w:space="0" w:color="auto"/>
        <w:left w:val="none" w:sz="0" w:space="0" w:color="auto"/>
        <w:bottom w:val="none" w:sz="0" w:space="0" w:color="auto"/>
        <w:right w:val="none" w:sz="0" w:space="0" w:color="auto"/>
      </w:divBdr>
    </w:div>
    <w:div w:id="318265392">
      <w:marLeft w:val="0"/>
      <w:marRight w:val="0"/>
      <w:marTop w:val="0"/>
      <w:marBottom w:val="0"/>
      <w:divBdr>
        <w:top w:val="none" w:sz="0" w:space="0" w:color="auto"/>
        <w:left w:val="none" w:sz="0" w:space="0" w:color="auto"/>
        <w:bottom w:val="none" w:sz="0" w:space="0" w:color="auto"/>
        <w:right w:val="none" w:sz="0" w:space="0" w:color="auto"/>
      </w:divBdr>
    </w:div>
    <w:div w:id="318265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1092</Words>
  <Characters>6229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2</cp:revision>
  <cp:lastPrinted>2010-10-04T14:58:00Z</cp:lastPrinted>
  <dcterms:created xsi:type="dcterms:W3CDTF">2012-10-01T16:54:00Z</dcterms:created>
  <dcterms:modified xsi:type="dcterms:W3CDTF">2012-10-01T16:54:00Z</dcterms:modified>
</cp:coreProperties>
</file>